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03" w:rsidRPr="00F04CFD" w:rsidRDefault="006D0703" w:rsidP="00F84793">
      <w:pPr>
        <w:pStyle w:val="Cmsor1"/>
      </w:pPr>
      <w:bookmarkStart w:id="0" w:name="_Toc314660554"/>
      <w:r>
        <w:t xml:space="preserve">6. </w:t>
      </w:r>
      <w:bookmarkEnd w:id="0"/>
      <w:r>
        <w:t>Nukleinsav-módosító enzimek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A cím egy kicsit félrevezető lehet, mert a nukleinsavakat </w:t>
      </w:r>
      <w:proofErr w:type="spellStart"/>
      <w:r>
        <w:rPr>
          <w:rFonts w:ascii="Times New Roman" w:hAnsi="Times New Roman"/>
          <w:sz w:val="24"/>
          <w:szCs w:val="24"/>
        </w:rPr>
        <w:t>nukleotidokból</w:t>
      </w:r>
      <w:proofErr w:type="spellEnd"/>
      <w:r>
        <w:rPr>
          <w:rFonts w:ascii="Times New Roman" w:hAnsi="Times New Roman"/>
          <w:sz w:val="24"/>
          <w:szCs w:val="24"/>
        </w:rPr>
        <w:t xml:space="preserve"> szintetizáló enzimeket is ebbe a csoportba soroltuk. Az alábbi kategóriákat tudjuk megkülönböztetni: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Polimerázok</w:t>
      </w:r>
      <w:proofErr w:type="spellEnd"/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Nukleázok</w:t>
      </w:r>
      <w:proofErr w:type="spellEnd"/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Ligázok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Másodlagos módosító enzimek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Térszerkezet módosító enzimek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Ebben a fejezetben a fenti csoportokba tartozó, a molekuláris biológiában leggyakrabban használt enzimek felsorolása történik. Ismertetjük az enzimek </w:t>
      </w:r>
      <w:proofErr w:type="spellStart"/>
      <w:r>
        <w:rPr>
          <w:rFonts w:ascii="Times New Roman" w:hAnsi="Times New Roman"/>
          <w:sz w:val="24"/>
          <w:szCs w:val="24"/>
        </w:rPr>
        <w:t>specifitását</w:t>
      </w:r>
      <w:proofErr w:type="spellEnd"/>
      <w:r>
        <w:rPr>
          <w:rFonts w:ascii="Times New Roman" w:hAnsi="Times New Roman"/>
          <w:sz w:val="24"/>
          <w:szCs w:val="24"/>
        </w:rPr>
        <w:t>, főbb jellemzőit, és a legfontosabb felhasználási területüket. Ha az említett felhasználási területeket az olvasó nem ismeri, nem kell megijednie; ilyenkor tovább kell lapozni, a jegyzet későbbi részeiben többségük ismertetésre kerül. Akkor lesz érdemes visszalapozni ehhez a fejezethez, hogy az enzimek tulajdonságainak függvényében lehessen értelmezni az adott technikát.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Pr="00D74136" w:rsidRDefault="006D0703" w:rsidP="00043A3A">
      <w:pPr>
        <w:pStyle w:val="Cmsor2"/>
        <w:spacing w:before="360" w:after="240" w:line="240" w:lineRule="auto"/>
        <w:rPr>
          <w:rFonts w:ascii="Times New Roman" w:hAnsi="Times New Roman"/>
          <w:color w:val="000000"/>
          <w:sz w:val="36"/>
          <w:szCs w:val="36"/>
        </w:rPr>
      </w:pPr>
      <w:bookmarkStart w:id="2" w:name="_Toc279571032"/>
      <w:bookmarkStart w:id="3" w:name="_Toc314046892"/>
      <w:bookmarkStart w:id="4" w:name="_Toc314481171"/>
      <w:bookmarkStart w:id="5" w:name="_Toc314660555"/>
      <w:r>
        <w:rPr>
          <w:rFonts w:ascii="Times New Roman" w:hAnsi="Times New Roman"/>
          <w:color w:val="000000"/>
          <w:sz w:val="36"/>
          <w:szCs w:val="36"/>
        </w:rPr>
        <w:t>6</w:t>
      </w:r>
      <w:r w:rsidRPr="00D74136">
        <w:rPr>
          <w:rFonts w:ascii="Times New Roman" w:hAnsi="Times New Roman"/>
          <w:color w:val="000000"/>
          <w:sz w:val="36"/>
          <w:szCs w:val="36"/>
        </w:rPr>
        <w:t xml:space="preserve">.1. </w:t>
      </w:r>
      <w:bookmarkEnd w:id="2"/>
      <w:bookmarkEnd w:id="3"/>
      <w:bookmarkEnd w:id="4"/>
      <w:bookmarkEnd w:id="5"/>
      <w:proofErr w:type="spellStart"/>
      <w:r>
        <w:rPr>
          <w:rFonts w:ascii="Times New Roman" w:hAnsi="Times New Roman"/>
          <w:color w:val="000000"/>
          <w:sz w:val="36"/>
          <w:szCs w:val="36"/>
        </w:rPr>
        <w:t>Polimerázok</w:t>
      </w:r>
      <w:proofErr w:type="spellEnd"/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polimerázok</w:t>
      </w:r>
      <w:proofErr w:type="spellEnd"/>
      <w:r>
        <w:rPr>
          <w:rFonts w:ascii="Times New Roman" w:hAnsi="Times New Roman"/>
          <w:sz w:val="24"/>
          <w:szCs w:val="24"/>
        </w:rPr>
        <w:t xml:space="preserve"> katalizálják a </w:t>
      </w:r>
      <w:proofErr w:type="spellStart"/>
      <w:r>
        <w:rPr>
          <w:rFonts w:ascii="Times New Roman" w:hAnsi="Times New Roman"/>
          <w:sz w:val="24"/>
          <w:szCs w:val="24"/>
        </w:rPr>
        <w:t>nukleotidokból</w:t>
      </w:r>
      <w:proofErr w:type="spellEnd"/>
      <w:r>
        <w:rPr>
          <w:rFonts w:ascii="Times New Roman" w:hAnsi="Times New Roman"/>
          <w:sz w:val="24"/>
          <w:szCs w:val="24"/>
        </w:rPr>
        <w:t xml:space="preserve"> történő </w:t>
      </w:r>
      <w:proofErr w:type="spellStart"/>
      <w:r>
        <w:rPr>
          <w:rFonts w:ascii="Times New Roman" w:hAnsi="Times New Roman"/>
          <w:sz w:val="24"/>
          <w:szCs w:val="24"/>
        </w:rPr>
        <w:t>nukleinsavláncok</w:t>
      </w:r>
      <w:proofErr w:type="spellEnd"/>
      <w:r>
        <w:rPr>
          <w:rFonts w:ascii="Times New Roman" w:hAnsi="Times New Roman"/>
          <w:sz w:val="24"/>
          <w:szCs w:val="24"/>
        </w:rPr>
        <w:t xml:space="preserve"> felépülését. A polimerizáció </w:t>
      </w:r>
      <w:r w:rsidRPr="00C857D6">
        <w:rPr>
          <w:rFonts w:ascii="Times New Roman" w:hAnsi="Times New Roman"/>
          <w:b/>
          <w:sz w:val="24"/>
          <w:szCs w:val="24"/>
        </w:rPr>
        <w:t>energiaigényes</w:t>
      </w:r>
      <w:r>
        <w:rPr>
          <w:rFonts w:ascii="Times New Roman" w:hAnsi="Times New Roman"/>
          <w:sz w:val="24"/>
          <w:szCs w:val="24"/>
        </w:rPr>
        <w:t xml:space="preserve">, a láncba beépüléskor a </w:t>
      </w:r>
      <w:proofErr w:type="spellStart"/>
      <w:r>
        <w:rPr>
          <w:rFonts w:ascii="Times New Roman" w:hAnsi="Times New Roman"/>
          <w:sz w:val="24"/>
          <w:szCs w:val="24"/>
        </w:rPr>
        <w:t>nukleotid-trifoszfátok</w:t>
      </w:r>
      <w:proofErr w:type="spellEnd"/>
      <w:r>
        <w:rPr>
          <w:rFonts w:ascii="Times New Roman" w:hAnsi="Times New Roman"/>
          <w:sz w:val="24"/>
          <w:szCs w:val="24"/>
        </w:rPr>
        <w:t xml:space="preserve"> magas energiájú </w:t>
      </w:r>
      <w:proofErr w:type="spellStart"/>
      <w:r>
        <w:rPr>
          <w:rFonts w:ascii="Times New Roman" w:hAnsi="Times New Roman"/>
          <w:sz w:val="24"/>
          <w:szCs w:val="24"/>
        </w:rPr>
        <w:t>foszfoanhidrid-kötése</w:t>
      </w:r>
      <w:proofErr w:type="spellEnd"/>
      <w:r>
        <w:rPr>
          <w:rFonts w:ascii="Times New Roman" w:hAnsi="Times New Roman"/>
          <w:sz w:val="24"/>
          <w:szCs w:val="24"/>
        </w:rPr>
        <w:t xml:space="preserve"> felhasad, ami a szükséges energiát szolgáltatja. A felszabaduló </w:t>
      </w:r>
      <w:proofErr w:type="spellStart"/>
      <w:r>
        <w:rPr>
          <w:rFonts w:ascii="Times New Roman" w:hAnsi="Times New Roman"/>
          <w:sz w:val="24"/>
          <w:szCs w:val="24"/>
        </w:rPr>
        <w:t>pirof</w:t>
      </w:r>
      <w:r w:rsidR="00D0106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szfát</w:t>
      </w:r>
      <w:proofErr w:type="spellEnd"/>
      <w:r>
        <w:rPr>
          <w:rFonts w:ascii="Times New Roman" w:hAnsi="Times New Roman"/>
          <w:sz w:val="24"/>
          <w:szCs w:val="24"/>
        </w:rPr>
        <w:t xml:space="preserve"> két </w:t>
      </w:r>
      <w:proofErr w:type="spellStart"/>
      <w:r>
        <w:rPr>
          <w:rFonts w:ascii="Times New Roman" w:hAnsi="Times New Roman"/>
          <w:sz w:val="24"/>
          <w:szCs w:val="24"/>
        </w:rPr>
        <w:t>inorganikus</w:t>
      </w:r>
      <w:proofErr w:type="spellEnd"/>
      <w:r>
        <w:rPr>
          <w:rFonts w:ascii="Times New Roman" w:hAnsi="Times New Roman"/>
          <w:sz w:val="24"/>
          <w:szCs w:val="24"/>
        </w:rPr>
        <w:t xml:space="preserve"> foszfáttá történő hasadása pedig a reakciót (energetikailag) </w:t>
      </w:r>
      <w:r w:rsidRPr="00C857D6">
        <w:rPr>
          <w:rFonts w:ascii="Times New Roman" w:hAnsi="Times New Roman"/>
          <w:b/>
          <w:sz w:val="24"/>
          <w:szCs w:val="24"/>
        </w:rPr>
        <w:t>egyirányúvá</w:t>
      </w:r>
      <w:r>
        <w:rPr>
          <w:rFonts w:ascii="Times New Roman" w:hAnsi="Times New Roman"/>
          <w:sz w:val="24"/>
          <w:szCs w:val="24"/>
        </w:rPr>
        <w:t xml:space="preserve"> teszi. Működésük mechanizmusából következik, hogy a polimerizáció </w:t>
      </w:r>
      <w:r w:rsidRPr="00C857D6">
        <w:rPr>
          <w:rFonts w:ascii="Times New Roman" w:hAnsi="Times New Roman"/>
          <w:b/>
          <w:sz w:val="24"/>
          <w:szCs w:val="24"/>
        </w:rPr>
        <w:t>kizárólag 5’-</w:t>
      </w:r>
      <w:smartTag w:uri="urn:schemas-microsoft-com:office:smarttags" w:element="metricconverter">
        <w:smartTagPr>
          <w:attr w:name="ProductID" w:val="3’"/>
        </w:smartTagPr>
        <w:r w:rsidRPr="00C857D6">
          <w:rPr>
            <w:rFonts w:ascii="Times New Roman" w:hAnsi="Times New Roman"/>
            <w:b/>
            <w:sz w:val="24"/>
            <w:szCs w:val="24"/>
          </w:rPr>
          <w:t>3’</w:t>
        </w:r>
      </w:smartTag>
      <w:r w:rsidRPr="00C857D6">
        <w:rPr>
          <w:rFonts w:ascii="Times New Roman" w:hAnsi="Times New Roman"/>
          <w:b/>
          <w:sz w:val="24"/>
          <w:szCs w:val="24"/>
        </w:rPr>
        <w:t xml:space="preserve"> irányú</w:t>
      </w:r>
      <w:r>
        <w:rPr>
          <w:rFonts w:ascii="Times New Roman" w:hAnsi="Times New Roman"/>
          <w:sz w:val="24"/>
          <w:szCs w:val="24"/>
        </w:rPr>
        <w:t xml:space="preserve"> lehet (ez alól az élővilágban nincs kivétel). Megkülönböztetünk </w:t>
      </w:r>
      <w:r w:rsidRPr="00C857D6">
        <w:rPr>
          <w:rFonts w:ascii="Times New Roman" w:hAnsi="Times New Roman"/>
          <w:b/>
          <w:sz w:val="24"/>
          <w:szCs w:val="24"/>
        </w:rPr>
        <w:t xml:space="preserve">DNS- és </w:t>
      </w:r>
      <w:proofErr w:type="spellStart"/>
      <w:r w:rsidRPr="00C857D6">
        <w:rPr>
          <w:rFonts w:ascii="Times New Roman" w:hAnsi="Times New Roman"/>
          <w:b/>
          <w:sz w:val="24"/>
          <w:szCs w:val="24"/>
        </w:rPr>
        <w:t>RNS-polimerázokat</w:t>
      </w:r>
      <w:proofErr w:type="spellEnd"/>
      <w:r>
        <w:rPr>
          <w:rFonts w:ascii="Times New Roman" w:hAnsi="Times New Roman"/>
          <w:sz w:val="24"/>
          <w:szCs w:val="24"/>
        </w:rPr>
        <w:t xml:space="preserve">, értelemszerűen ezek DNS vagy RNS polimerizációját katalizálják. A különböző </w:t>
      </w:r>
      <w:proofErr w:type="spellStart"/>
      <w:r>
        <w:rPr>
          <w:rFonts w:ascii="Times New Roman" w:hAnsi="Times New Roman"/>
          <w:sz w:val="24"/>
          <w:szCs w:val="24"/>
        </w:rPr>
        <w:t>polimerázok</w:t>
      </w:r>
      <w:proofErr w:type="spellEnd"/>
      <w:r>
        <w:rPr>
          <w:rFonts w:ascii="Times New Roman" w:hAnsi="Times New Roman"/>
          <w:sz w:val="24"/>
          <w:szCs w:val="24"/>
        </w:rPr>
        <w:t xml:space="preserve"> eltérhetnek sebességi állandójukban, </w:t>
      </w:r>
      <w:proofErr w:type="spellStart"/>
      <w:r>
        <w:rPr>
          <w:rFonts w:ascii="Times New Roman" w:hAnsi="Times New Roman"/>
          <w:sz w:val="24"/>
          <w:szCs w:val="24"/>
        </w:rPr>
        <w:t>hőstabilitásukban</w:t>
      </w:r>
      <w:proofErr w:type="spellEnd"/>
      <w:r>
        <w:rPr>
          <w:rFonts w:ascii="Times New Roman" w:hAnsi="Times New Roman"/>
          <w:sz w:val="24"/>
          <w:szCs w:val="24"/>
        </w:rPr>
        <w:t xml:space="preserve">, hibajavító képességükben, </w:t>
      </w:r>
      <w:proofErr w:type="spellStart"/>
      <w:r>
        <w:rPr>
          <w:rFonts w:ascii="Times New Roman" w:hAnsi="Times New Roman"/>
          <w:sz w:val="24"/>
          <w:szCs w:val="24"/>
        </w:rPr>
        <w:t>processzivitásukban</w:t>
      </w:r>
      <w:proofErr w:type="spellEnd"/>
      <w:r>
        <w:rPr>
          <w:rFonts w:ascii="Times New Roman" w:hAnsi="Times New Roman"/>
          <w:sz w:val="24"/>
          <w:szCs w:val="24"/>
        </w:rPr>
        <w:t xml:space="preserve">, a módosított </w:t>
      </w:r>
      <w:proofErr w:type="spellStart"/>
      <w:r>
        <w:rPr>
          <w:rFonts w:ascii="Times New Roman" w:hAnsi="Times New Roman"/>
          <w:sz w:val="24"/>
          <w:szCs w:val="24"/>
        </w:rPr>
        <w:t>nukleotidok</w:t>
      </w:r>
      <w:proofErr w:type="spellEnd"/>
      <w:r>
        <w:rPr>
          <w:rFonts w:ascii="Times New Roman" w:hAnsi="Times New Roman"/>
          <w:sz w:val="24"/>
          <w:szCs w:val="24"/>
        </w:rPr>
        <w:t xml:space="preserve"> felismerésének képességében.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Pr="000458FE" w:rsidRDefault="006D0703" w:rsidP="001873C6">
      <w:pPr>
        <w:pStyle w:val="Cmsor3"/>
        <w:spacing w:before="360" w:after="12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6" w:name="_Toc279571040"/>
      <w:bookmarkStart w:id="7" w:name="_Toc314046893"/>
      <w:bookmarkStart w:id="8" w:name="_Toc314481172"/>
      <w:bookmarkStart w:id="9" w:name="_Toc314660556"/>
      <w:r>
        <w:rPr>
          <w:rFonts w:ascii="Times New Roman" w:hAnsi="Times New Roman"/>
          <w:color w:val="000000"/>
          <w:sz w:val="28"/>
          <w:szCs w:val="28"/>
        </w:rPr>
        <w:t>6</w:t>
      </w:r>
      <w:r w:rsidRPr="000458FE">
        <w:rPr>
          <w:rFonts w:ascii="Times New Roman" w:hAnsi="Times New Roman"/>
          <w:color w:val="000000"/>
          <w:sz w:val="28"/>
          <w:szCs w:val="28"/>
        </w:rPr>
        <w:t xml:space="preserve">.1.1. </w:t>
      </w:r>
      <w:bookmarkEnd w:id="6"/>
      <w:bookmarkEnd w:id="7"/>
      <w:bookmarkEnd w:id="8"/>
      <w:bookmarkEnd w:id="9"/>
      <w:proofErr w:type="spellStart"/>
      <w:r>
        <w:rPr>
          <w:rFonts w:ascii="Times New Roman" w:hAnsi="Times New Roman"/>
          <w:color w:val="000000"/>
          <w:sz w:val="28"/>
          <w:szCs w:val="28"/>
        </w:rPr>
        <w:t>DNS-polimeráz</w:t>
      </w:r>
      <w:proofErr w:type="spellEnd"/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DNS-polimerázok</w:t>
      </w:r>
      <w:proofErr w:type="spellEnd"/>
      <w:r>
        <w:rPr>
          <w:rFonts w:ascii="Times New Roman" w:hAnsi="Times New Roman"/>
          <w:sz w:val="24"/>
          <w:szCs w:val="24"/>
        </w:rPr>
        <w:t xml:space="preserve"> a DNS egyik szálának polimerizációját katalizálják. Működésükhöz többnyire szüksége van egy </w:t>
      </w:r>
      <w:proofErr w:type="spellStart"/>
      <w:r w:rsidRPr="002F3CBA">
        <w:rPr>
          <w:rFonts w:ascii="Times New Roman" w:hAnsi="Times New Roman"/>
          <w:b/>
          <w:sz w:val="24"/>
          <w:szCs w:val="24"/>
        </w:rPr>
        <w:t>templát</w:t>
      </w:r>
      <w:proofErr w:type="spellEnd"/>
      <w:r w:rsidRPr="002F3CBA">
        <w:rPr>
          <w:rFonts w:ascii="Times New Roman" w:hAnsi="Times New Roman"/>
          <w:b/>
          <w:sz w:val="24"/>
          <w:szCs w:val="24"/>
        </w:rPr>
        <w:t xml:space="preserve"> szálra</w:t>
      </w:r>
      <w:r>
        <w:rPr>
          <w:rFonts w:ascii="Times New Roman" w:hAnsi="Times New Roman"/>
          <w:sz w:val="24"/>
          <w:szCs w:val="24"/>
        </w:rPr>
        <w:t xml:space="preserve">, amely mintául szolgál az új szál szintéziséhez. A </w:t>
      </w:r>
      <w:proofErr w:type="spellStart"/>
      <w:r>
        <w:rPr>
          <w:rFonts w:ascii="Times New Roman" w:hAnsi="Times New Roman"/>
          <w:sz w:val="24"/>
          <w:szCs w:val="24"/>
        </w:rPr>
        <w:t>templát</w:t>
      </w:r>
      <w:proofErr w:type="spellEnd"/>
      <w:r>
        <w:rPr>
          <w:rFonts w:ascii="Times New Roman" w:hAnsi="Times New Roman"/>
          <w:sz w:val="24"/>
          <w:szCs w:val="24"/>
        </w:rPr>
        <w:t xml:space="preserve"> szál többnyire DNS, de vannak </w:t>
      </w:r>
      <w:proofErr w:type="spellStart"/>
      <w:r>
        <w:rPr>
          <w:rFonts w:ascii="Times New Roman" w:hAnsi="Times New Roman"/>
          <w:sz w:val="24"/>
          <w:szCs w:val="24"/>
        </w:rPr>
        <w:t>RNS-dependens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DNS-polimerázok</w:t>
      </w:r>
      <w:proofErr w:type="spellEnd"/>
      <w:r>
        <w:rPr>
          <w:rFonts w:ascii="Times New Roman" w:hAnsi="Times New Roman"/>
          <w:sz w:val="24"/>
          <w:szCs w:val="24"/>
        </w:rPr>
        <w:t xml:space="preserve"> is. Szintén fontos feltétel, hogy a nukleinsav legalább egy rövid részen dupla szálú legyen (egy komplementer szakaszra, ún. </w:t>
      </w:r>
      <w:r w:rsidRPr="001E20B5">
        <w:rPr>
          <w:rFonts w:ascii="Times New Roman" w:hAnsi="Times New Roman"/>
          <w:b/>
          <w:sz w:val="24"/>
          <w:szCs w:val="24"/>
        </w:rPr>
        <w:t>primerre</w:t>
      </w:r>
      <w:r>
        <w:rPr>
          <w:rFonts w:ascii="Times New Roman" w:hAnsi="Times New Roman"/>
          <w:sz w:val="24"/>
          <w:szCs w:val="24"/>
        </w:rPr>
        <w:t xml:space="preserve"> van szükség), a </w:t>
      </w:r>
      <w:proofErr w:type="spellStart"/>
      <w:r>
        <w:rPr>
          <w:rFonts w:ascii="Times New Roman" w:hAnsi="Times New Roman"/>
          <w:sz w:val="24"/>
          <w:szCs w:val="24"/>
        </w:rPr>
        <w:t>DNS-polimerázok</w:t>
      </w:r>
      <w:proofErr w:type="spellEnd"/>
      <w:r>
        <w:rPr>
          <w:rFonts w:ascii="Times New Roman" w:hAnsi="Times New Roman"/>
          <w:sz w:val="24"/>
          <w:szCs w:val="24"/>
        </w:rPr>
        <w:t xml:space="preserve"> innen képesek 5’-</w:t>
      </w:r>
      <w:smartTag w:uri="urn:schemas-microsoft-com:office:smarttags" w:element="metricconverter">
        <w:smartTagPr>
          <w:attr w:name="ProductID" w:val="3’"/>
        </w:smartTagPr>
        <w:r>
          <w:rPr>
            <w:rFonts w:ascii="Times New Roman" w:hAnsi="Times New Roman"/>
            <w:sz w:val="24"/>
            <w:szCs w:val="24"/>
          </w:rPr>
          <w:t>3’</w:t>
        </w:r>
      </w:smartTag>
      <w:r>
        <w:rPr>
          <w:rFonts w:ascii="Times New Roman" w:hAnsi="Times New Roman"/>
          <w:sz w:val="24"/>
          <w:szCs w:val="24"/>
        </w:rPr>
        <w:t xml:space="preserve"> irányban hosszabbítani a láncot (6-1. ábra).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AE7584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184779" cy="2724150"/>
            <wp:effectExtent l="6096" t="0" r="0" b="0"/>
            <wp:docPr id="1" name="Objektu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84241" cy="2719399"/>
                      <a:chOff x="2095500" y="2928926"/>
                      <a:chExt cx="3184241" cy="2719399"/>
                    </a:xfrm>
                  </a:grpSpPr>
                  <a:grpSp>
                    <a:nvGrpSpPr>
                      <a:cNvPr id="6" name="Csoportba foglalás 5"/>
                      <a:cNvGrpSpPr/>
                    </a:nvGrpSpPr>
                    <a:grpSpPr>
                      <a:xfrm>
                        <a:off x="2095500" y="2928926"/>
                        <a:ext cx="3184241" cy="2719399"/>
                        <a:chOff x="2095500" y="2928926"/>
                        <a:chExt cx="3184241" cy="2719399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95500" y="3495675"/>
                          <a:ext cx="266700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4357694" y="3357554"/>
                          <a:ext cx="922047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dezoxi-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ribonukeotid-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trifoszfát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2714620" y="3500430"/>
                          <a:ext cx="105349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DNS-polimeráz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2143116" y="2928926"/>
                          <a:ext cx="2467407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A DNS polimerizációja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6-1. ábra</w:t>
      </w:r>
    </w:p>
    <w:p w:rsidR="006D0703" w:rsidRDefault="006D0703" w:rsidP="002915B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915BD">
        <w:rPr>
          <w:rFonts w:ascii="Times New Roman" w:hAnsi="Times New Roman"/>
          <w:sz w:val="24"/>
          <w:szCs w:val="24"/>
        </w:rPr>
        <w:t>http</w:t>
      </w:r>
      <w:proofErr w:type="gramEnd"/>
      <w:r w:rsidRPr="002915BD">
        <w:rPr>
          <w:rFonts w:ascii="Times New Roman" w:hAnsi="Times New Roman"/>
          <w:sz w:val="24"/>
          <w:szCs w:val="24"/>
        </w:rPr>
        <w:t xml:space="preserve">://www.virology.ws/wp-content/uploads/2009/05/dna-polymerase-1.jpg </w:t>
      </w:r>
    </w:p>
    <w:p w:rsidR="006D0703" w:rsidRPr="002915BD" w:rsidRDefault="006D0703" w:rsidP="002915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2013.09.12.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Molekuláris biológiában igen sokféle </w:t>
      </w:r>
      <w:proofErr w:type="spellStart"/>
      <w:r>
        <w:rPr>
          <w:rFonts w:ascii="Times New Roman" w:hAnsi="Times New Roman"/>
          <w:sz w:val="24"/>
          <w:szCs w:val="24"/>
        </w:rPr>
        <w:t>DNS-polimerázt</w:t>
      </w:r>
      <w:proofErr w:type="spellEnd"/>
      <w:r>
        <w:rPr>
          <w:rFonts w:ascii="Times New Roman" w:hAnsi="Times New Roman"/>
          <w:sz w:val="24"/>
          <w:szCs w:val="24"/>
        </w:rPr>
        <w:t xml:space="preserve"> használnak az elvégzendő feladat igényeinek megfelelően. Standard körülmények között az egyik leggyakrabban használt enzim az E. </w:t>
      </w:r>
      <w:proofErr w:type="gramStart"/>
      <w:r>
        <w:rPr>
          <w:rFonts w:ascii="Times New Roman" w:hAnsi="Times New Roman"/>
          <w:sz w:val="24"/>
          <w:szCs w:val="24"/>
        </w:rPr>
        <w:t>coli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DNS-polimeráz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 I enzimének (limitált </w:t>
      </w:r>
      <w:proofErr w:type="spellStart"/>
      <w:r>
        <w:rPr>
          <w:rFonts w:ascii="Times New Roman" w:hAnsi="Times New Roman"/>
          <w:sz w:val="24"/>
          <w:szCs w:val="24"/>
        </w:rPr>
        <w:t>proteáz</w:t>
      </w:r>
      <w:proofErr w:type="spellEnd"/>
      <w:r>
        <w:rPr>
          <w:rFonts w:ascii="Times New Roman" w:hAnsi="Times New Roman"/>
          <w:sz w:val="24"/>
          <w:szCs w:val="24"/>
        </w:rPr>
        <w:t xml:space="preserve"> hasítással létrehozott) egy darabja, az ún. </w:t>
      </w:r>
      <w:proofErr w:type="spellStart"/>
      <w:r w:rsidRPr="00611069">
        <w:rPr>
          <w:rFonts w:ascii="Times New Roman" w:hAnsi="Times New Roman"/>
          <w:b/>
          <w:sz w:val="24"/>
          <w:szCs w:val="24"/>
        </w:rPr>
        <w:t>Klenow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1069">
        <w:rPr>
          <w:rFonts w:ascii="Times New Roman" w:hAnsi="Times New Roman"/>
          <w:b/>
          <w:sz w:val="24"/>
          <w:szCs w:val="24"/>
        </w:rPr>
        <w:t>fragment</w:t>
      </w:r>
      <w:proofErr w:type="spellEnd"/>
      <w:r>
        <w:rPr>
          <w:rFonts w:ascii="Times New Roman" w:hAnsi="Times New Roman"/>
          <w:sz w:val="24"/>
          <w:szCs w:val="24"/>
        </w:rPr>
        <w:t>. Jellemző rá, hogy nemcsak 5’-</w:t>
      </w:r>
      <w:smartTag w:uri="urn:schemas-microsoft-com:office:smarttags" w:element="metricconverter">
        <w:smartTagPr>
          <w:attr w:name="ProductID" w:val="3’"/>
        </w:smartTagPr>
        <w:r>
          <w:rPr>
            <w:rFonts w:ascii="Times New Roman" w:hAnsi="Times New Roman"/>
            <w:sz w:val="24"/>
            <w:szCs w:val="24"/>
          </w:rPr>
          <w:t>3’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polimeráz</w:t>
      </w:r>
      <w:proofErr w:type="spellEnd"/>
      <w:r>
        <w:rPr>
          <w:rFonts w:ascii="Times New Roman" w:hAnsi="Times New Roman"/>
          <w:sz w:val="24"/>
          <w:szCs w:val="24"/>
        </w:rPr>
        <w:t>, de 3’-5’exonukleáz aktivitása is van, az 5’-</w:t>
      </w:r>
      <w:smartTag w:uri="urn:schemas-microsoft-com:office:smarttags" w:element="metricconverter">
        <w:smartTagPr>
          <w:attr w:name="ProductID" w:val="3’"/>
        </w:smartTagPr>
        <w:r>
          <w:rPr>
            <w:rFonts w:ascii="Times New Roman" w:hAnsi="Times New Roman"/>
            <w:sz w:val="24"/>
            <w:szCs w:val="24"/>
          </w:rPr>
          <w:t>3’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exonukleáz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aktivitása viszont hiányzik. Általánosan használják a DNS második szálának megszintetizálására, radioaktív próbák készítésére, 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/>
            <w:sz w:val="24"/>
            <w:szCs w:val="24"/>
          </w:rPr>
          <w:t>5’</w:t>
        </w:r>
      </w:smartTag>
      <w:r>
        <w:rPr>
          <w:rFonts w:ascii="Times New Roman" w:hAnsi="Times New Roman"/>
          <w:sz w:val="24"/>
          <w:szCs w:val="24"/>
        </w:rPr>
        <w:t xml:space="preserve"> túlnyúló végek feltöltésére és </w:t>
      </w:r>
      <w:smartTag w:uri="urn:schemas-microsoft-com:office:smarttags" w:element="metricconverter">
        <w:smartTagPr>
          <w:attr w:name="ProductID" w:val="3’"/>
        </w:smartTagPr>
        <w:r>
          <w:rPr>
            <w:rFonts w:ascii="Times New Roman" w:hAnsi="Times New Roman"/>
            <w:sz w:val="24"/>
            <w:szCs w:val="24"/>
          </w:rPr>
          <w:t>3’</w:t>
        </w:r>
      </w:smartTag>
      <w:r>
        <w:rPr>
          <w:rFonts w:ascii="Times New Roman" w:hAnsi="Times New Roman"/>
          <w:sz w:val="24"/>
          <w:szCs w:val="24"/>
        </w:rPr>
        <w:t xml:space="preserve"> túlnyúló végek visszaemésztésére (ún. „tompa végek” készítésére).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Klenow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fragmenthez</w:t>
      </w:r>
      <w:proofErr w:type="spellEnd"/>
      <w:r>
        <w:rPr>
          <w:rFonts w:ascii="Times New Roman" w:hAnsi="Times New Roman"/>
          <w:sz w:val="24"/>
          <w:szCs w:val="24"/>
        </w:rPr>
        <w:t xml:space="preserve"> nagyon hasonló a működése a T4 és a T7 bakteriofágok </w:t>
      </w:r>
      <w:proofErr w:type="spellStart"/>
      <w:r>
        <w:rPr>
          <w:rFonts w:ascii="Times New Roman" w:hAnsi="Times New Roman"/>
          <w:sz w:val="24"/>
          <w:szCs w:val="24"/>
        </w:rPr>
        <w:t>polimerázainak</w:t>
      </w:r>
      <w:proofErr w:type="spellEnd"/>
      <w:r>
        <w:rPr>
          <w:rFonts w:ascii="Times New Roman" w:hAnsi="Times New Roman"/>
          <w:sz w:val="24"/>
          <w:szCs w:val="24"/>
        </w:rPr>
        <w:t xml:space="preserve">. A </w:t>
      </w:r>
      <w:r w:rsidRPr="0061192A">
        <w:rPr>
          <w:rFonts w:ascii="Times New Roman" w:hAnsi="Times New Roman"/>
          <w:b/>
          <w:sz w:val="24"/>
          <w:szCs w:val="24"/>
        </w:rPr>
        <w:t xml:space="preserve">T4 </w:t>
      </w:r>
      <w:proofErr w:type="spellStart"/>
      <w:r w:rsidRPr="0061192A">
        <w:rPr>
          <w:rFonts w:ascii="Times New Roman" w:hAnsi="Times New Roman"/>
          <w:b/>
          <w:sz w:val="24"/>
          <w:szCs w:val="24"/>
        </w:rPr>
        <w:t>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 3’-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/>
            <w:sz w:val="24"/>
            <w:szCs w:val="24"/>
          </w:rPr>
          <w:t>5’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exonukleáz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aktivitása kb. 200-szor nagyobb a </w:t>
      </w:r>
      <w:proofErr w:type="spellStart"/>
      <w:r>
        <w:rPr>
          <w:rFonts w:ascii="Times New Roman" w:hAnsi="Times New Roman"/>
          <w:sz w:val="24"/>
          <w:szCs w:val="24"/>
        </w:rPr>
        <w:t>Klenow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fragmenténál</w:t>
      </w:r>
      <w:proofErr w:type="spellEnd"/>
      <w:r>
        <w:rPr>
          <w:rFonts w:ascii="Times New Roman" w:hAnsi="Times New Roman"/>
          <w:sz w:val="24"/>
          <w:szCs w:val="24"/>
        </w:rPr>
        <w:t>, ezért az enzim jóval pontosabb átírásra képes (kevesebb hibát ejt a polimerizáció során). Leggyakoribb alkalmazási formái: a 3’-vég visszaemésztése során tompa vég (</w:t>
      </w:r>
      <w:proofErr w:type="spellStart"/>
      <w:r w:rsidRPr="002F3CBA">
        <w:rPr>
          <w:rFonts w:ascii="Times New Roman" w:hAnsi="Times New Roman"/>
          <w:b/>
          <w:sz w:val="24"/>
          <w:szCs w:val="24"/>
        </w:rPr>
        <w:t>blunt</w:t>
      </w:r>
      <w:proofErr w:type="spellEnd"/>
      <w:r w:rsidRPr="002F3CBA">
        <w:rPr>
          <w:rFonts w:ascii="Times New Roman" w:hAnsi="Times New Roman"/>
          <w:b/>
          <w:sz w:val="24"/>
          <w:szCs w:val="24"/>
        </w:rPr>
        <w:t xml:space="preserve"> end</w:t>
      </w:r>
      <w:r>
        <w:rPr>
          <w:rFonts w:ascii="Times New Roman" w:hAnsi="Times New Roman"/>
          <w:sz w:val="24"/>
          <w:szCs w:val="24"/>
        </w:rPr>
        <w:t xml:space="preserve">) vagy 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/>
            <w:sz w:val="24"/>
            <w:szCs w:val="24"/>
          </w:rPr>
          <w:t>5’</w:t>
        </w:r>
      </w:smartTag>
      <w:r>
        <w:rPr>
          <w:rFonts w:ascii="Times New Roman" w:hAnsi="Times New Roman"/>
          <w:sz w:val="24"/>
          <w:szCs w:val="24"/>
        </w:rPr>
        <w:t xml:space="preserve"> túlnyúló vég keletkezhet, </w:t>
      </w:r>
      <w:r>
        <w:rPr>
          <w:rFonts w:ascii="Times New Roman" w:hAnsi="Times New Roman"/>
          <w:b/>
          <w:sz w:val="24"/>
          <w:szCs w:val="24"/>
        </w:rPr>
        <w:t xml:space="preserve">tompa végű </w:t>
      </w:r>
      <w:r w:rsidRPr="0061192A">
        <w:rPr>
          <w:rFonts w:ascii="Times New Roman" w:hAnsi="Times New Roman"/>
          <w:b/>
          <w:sz w:val="24"/>
          <w:szCs w:val="24"/>
        </w:rPr>
        <w:t xml:space="preserve">vagy </w:t>
      </w:r>
      <w:proofErr w:type="spellStart"/>
      <w:r w:rsidRPr="0061192A">
        <w:rPr>
          <w:rFonts w:ascii="Times New Roman" w:hAnsi="Times New Roman"/>
          <w:b/>
          <w:sz w:val="24"/>
          <w:szCs w:val="24"/>
        </w:rPr>
        <w:t>ligálás-independens</w:t>
      </w:r>
      <w:proofErr w:type="spellEnd"/>
      <w:r w:rsidRPr="0061192A">
        <w:rPr>
          <w:rFonts w:ascii="Times New Roman" w:hAnsi="Times New Roman"/>
          <w:b/>
          <w:sz w:val="24"/>
          <w:szCs w:val="24"/>
        </w:rPr>
        <w:t xml:space="preserve"> klónozás</w:t>
      </w:r>
      <w:r w:rsidRPr="00A05113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technikáknál tudjuk ezt kihasználni. </w:t>
      </w:r>
      <w:r w:rsidRPr="0061192A">
        <w:rPr>
          <w:rFonts w:ascii="Times New Roman" w:hAnsi="Times New Roman"/>
          <w:b/>
          <w:sz w:val="24"/>
          <w:szCs w:val="24"/>
        </w:rPr>
        <w:t>Nagy</w:t>
      </w:r>
      <w:r>
        <w:rPr>
          <w:rFonts w:ascii="Times New Roman" w:hAnsi="Times New Roman"/>
          <w:sz w:val="24"/>
          <w:szCs w:val="24"/>
        </w:rPr>
        <w:t xml:space="preserve"> pontossága (</w:t>
      </w:r>
      <w:proofErr w:type="spellStart"/>
      <w:r w:rsidRPr="0061192A">
        <w:rPr>
          <w:rFonts w:ascii="Times New Roman" w:hAnsi="Times New Roman"/>
          <w:b/>
          <w:sz w:val="24"/>
          <w:szCs w:val="24"/>
        </w:rPr>
        <w:t>fidelitása</w:t>
      </w:r>
      <w:proofErr w:type="spellEnd"/>
      <w:r>
        <w:rPr>
          <w:rFonts w:ascii="Times New Roman" w:hAnsi="Times New Roman"/>
          <w:sz w:val="24"/>
          <w:szCs w:val="24"/>
        </w:rPr>
        <w:t>) és hiányzó 5’-</w:t>
      </w:r>
      <w:smartTag w:uri="urn:schemas-microsoft-com:office:smarttags" w:element="metricconverter">
        <w:smartTagPr>
          <w:attr w:name="ProductID" w:val="3’"/>
        </w:smartTagPr>
        <w:r>
          <w:rPr>
            <w:rFonts w:ascii="Times New Roman" w:hAnsi="Times New Roman"/>
            <w:sz w:val="24"/>
            <w:szCs w:val="24"/>
          </w:rPr>
          <w:t>3’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exonukleáz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aktivitása miatt </w:t>
      </w:r>
      <w:proofErr w:type="spellStart"/>
      <w:r>
        <w:rPr>
          <w:rFonts w:ascii="Times New Roman" w:hAnsi="Times New Roman"/>
          <w:sz w:val="24"/>
          <w:szCs w:val="24"/>
        </w:rPr>
        <w:t>polimerázként</w:t>
      </w:r>
      <w:proofErr w:type="spellEnd"/>
      <w:r>
        <w:rPr>
          <w:rFonts w:ascii="Times New Roman" w:hAnsi="Times New Roman"/>
          <w:sz w:val="24"/>
          <w:szCs w:val="24"/>
        </w:rPr>
        <w:t xml:space="preserve"> használható </w:t>
      </w:r>
      <w:r w:rsidRPr="00A05113">
        <w:rPr>
          <w:rFonts w:ascii="Times New Roman" w:hAnsi="Times New Roman"/>
          <w:b/>
          <w:sz w:val="24"/>
          <w:szCs w:val="24"/>
        </w:rPr>
        <w:t>irányított mutációk</w:t>
      </w:r>
      <w:r>
        <w:rPr>
          <w:rFonts w:ascii="Times New Roman" w:hAnsi="Times New Roman"/>
          <w:sz w:val="24"/>
          <w:szCs w:val="24"/>
        </w:rPr>
        <w:t xml:space="preserve"> bevitelére szolgáló reakciókban. A </w:t>
      </w:r>
      <w:r w:rsidRPr="00CD469D">
        <w:rPr>
          <w:rFonts w:ascii="Times New Roman" w:hAnsi="Times New Roman"/>
          <w:b/>
          <w:sz w:val="24"/>
          <w:szCs w:val="24"/>
        </w:rPr>
        <w:t xml:space="preserve">T7 </w:t>
      </w:r>
      <w:proofErr w:type="spellStart"/>
      <w:r w:rsidRPr="00CD469D">
        <w:rPr>
          <w:rFonts w:ascii="Times New Roman" w:hAnsi="Times New Roman"/>
          <w:b/>
          <w:sz w:val="24"/>
          <w:szCs w:val="24"/>
        </w:rPr>
        <w:t>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 3’-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/>
            <w:sz w:val="24"/>
            <w:szCs w:val="24"/>
          </w:rPr>
          <w:t>5’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exonukleáz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aktivitása még nagyobb (kb. 1000-szerese a </w:t>
      </w:r>
      <w:proofErr w:type="spellStart"/>
      <w:r>
        <w:rPr>
          <w:rFonts w:ascii="Times New Roman" w:hAnsi="Times New Roman"/>
          <w:sz w:val="24"/>
          <w:szCs w:val="24"/>
        </w:rPr>
        <w:t>Klenow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fragmentének</w:t>
      </w:r>
      <w:proofErr w:type="spellEnd"/>
      <w:r>
        <w:rPr>
          <w:rFonts w:ascii="Times New Roman" w:hAnsi="Times New Roman"/>
          <w:sz w:val="24"/>
          <w:szCs w:val="24"/>
        </w:rPr>
        <w:t xml:space="preserve">), viszont amivel igazán kitűnik, az a </w:t>
      </w:r>
      <w:r w:rsidRPr="00A05113">
        <w:rPr>
          <w:rFonts w:ascii="Times New Roman" w:hAnsi="Times New Roman"/>
          <w:b/>
          <w:sz w:val="24"/>
          <w:szCs w:val="24"/>
        </w:rPr>
        <w:t xml:space="preserve">magas </w:t>
      </w:r>
      <w:proofErr w:type="spellStart"/>
      <w:r w:rsidRPr="00A05113">
        <w:rPr>
          <w:rFonts w:ascii="Times New Roman" w:hAnsi="Times New Roman"/>
          <w:b/>
          <w:sz w:val="24"/>
          <w:szCs w:val="24"/>
        </w:rPr>
        <w:t>processzivitás</w:t>
      </w:r>
      <w:proofErr w:type="spellEnd"/>
      <w:r>
        <w:rPr>
          <w:rFonts w:ascii="Times New Roman" w:hAnsi="Times New Roman"/>
          <w:sz w:val="24"/>
          <w:szCs w:val="24"/>
        </w:rPr>
        <w:t xml:space="preserve"> (ez azt jelenti, hogy ha az enzim megkapaszkodott, nehezen engedi el a DNS-szálat, sokáig tudja a polimerizációt katalizálni ugyanaz a molekula). Elterjedten használják irányított </w:t>
      </w:r>
      <w:proofErr w:type="spellStart"/>
      <w:r>
        <w:rPr>
          <w:rFonts w:ascii="Times New Roman" w:hAnsi="Times New Roman"/>
          <w:sz w:val="24"/>
          <w:szCs w:val="24"/>
        </w:rPr>
        <w:t>mutageneziseknél</w:t>
      </w:r>
      <w:proofErr w:type="spellEnd"/>
      <w:r>
        <w:rPr>
          <w:rFonts w:ascii="Times New Roman" w:hAnsi="Times New Roman"/>
          <w:sz w:val="24"/>
          <w:szCs w:val="24"/>
        </w:rPr>
        <w:t>, 3’-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/>
            <w:sz w:val="24"/>
            <w:szCs w:val="24"/>
          </w:rPr>
          <w:t>5’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exonukleáz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aktivitását elrontva pedig </w:t>
      </w:r>
      <w:r w:rsidRPr="00CD469D">
        <w:rPr>
          <w:rFonts w:ascii="Times New Roman" w:hAnsi="Times New Roman"/>
          <w:b/>
          <w:sz w:val="24"/>
          <w:szCs w:val="24"/>
        </w:rPr>
        <w:t>szekvencia-analízisnél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D469D">
        <w:rPr>
          <w:rFonts w:ascii="Times New Roman" w:hAnsi="Times New Roman"/>
          <w:b/>
          <w:sz w:val="24"/>
          <w:szCs w:val="24"/>
        </w:rPr>
        <w:t>szekvenáz</w:t>
      </w:r>
      <w:proofErr w:type="spellEnd"/>
      <w:r w:rsidRPr="00CD469D">
        <w:rPr>
          <w:rFonts w:ascii="Times New Roman" w:hAnsi="Times New Roman"/>
          <w:b/>
          <w:sz w:val="24"/>
          <w:szCs w:val="24"/>
        </w:rPr>
        <w:t xml:space="preserve"> enzim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Az ép </w:t>
      </w:r>
      <w:proofErr w:type="spellStart"/>
      <w:r w:rsidRPr="002F0584">
        <w:rPr>
          <w:rFonts w:ascii="Times New Roman" w:hAnsi="Times New Roman"/>
          <w:b/>
          <w:sz w:val="24"/>
          <w:szCs w:val="24"/>
        </w:rPr>
        <w:t>E.coli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0584">
        <w:rPr>
          <w:rFonts w:ascii="Times New Roman" w:hAnsi="Times New Roman"/>
          <w:b/>
          <w:sz w:val="24"/>
          <w:szCs w:val="24"/>
        </w:rPr>
        <w:t>DNS-polimeráz</w:t>
      </w:r>
      <w:proofErr w:type="spellEnd"/>
      <w:r w:rsidRPr="002F0584">
        <w:rPr>
          <w:rFonts w:ascii="Times New Roman" w:hAnsi="Times New Roman"/>
          <w:b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-nek van </w:t>
      </w:r>
      <w:r w:rsidRPr="002F0584">
        <w:rPr>
          <w:rFonts w:ascii="Times New Roman" w:hAnsi="Times New Roman"/>
          <w:b/>
          <w:sz w:val="24"/>
          <w:szCs w:val="24"/>
        </w:rPr>
        <w:t>5’-</w:t>
      </w:r>
      <w:smartTag w:uri="urn:schemas-microsoft-com:office:smarttags" w:element="metricconverter">
        <w:smartTagPr>
          <w:attr w:name="ProductID" w:val="3’"/>
        </w:smartTagPr>
        <w:r w:rsidRPr="002F0584">
          <w:rPr>
            <w:rFonts w:ascii="Times New Roman" w:hAnsi="Times New Roman"/>
            <w:b/>
            <w:sz w:val="24"/>
            <w:szCs w:val="24"/>
          </w:rPr>
          <w:t>3’</w:t>
        </w:r>
      </w:smartTag>
      <w:r w:rsidRPr="002F05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0584">
        <w:rPr>
          <w:rFonts w:ascii="Times New Roman" w:hAnsi="Times New Roman"/>
          <w:b/>
          <w:sz w:val="24"/>
          <w:szCs w:val="24"/>
        </w:rPr>
        <w:t>exonukleáz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aktivitása is: Egész addig halad a polimerizáció az egyes szálon, amíg egy dupla szálú részhez nem ér. Ezután azonban az enzim nem áll le: a dupla szálú rész egyik felét 5’-</w:t>
      </w:r>
      <w:smartTag w:uri="urn:schemas-microsoft-com:office:smarttags" w:element="metricconverter">
        <w:smartTagPr>
          <w:attr w:name="ProductID" w:val="3’"/>
        </w:smartTagPr>
        <w:r>
          <w:rPr>
            <w:rFonts w:ascii="Times New Roman" w:hAnsi="Times New Roman"/>
            <w:sz w:val="24"/>
            <w:szCs w:val="24"/>
          </w:rPr>
          <w:t>3’</w:t>
        </w:r>
      </w:smartTag>
      <w:r>
        <w:rPr>
          <w:rFonts w:ascii="Times New Roman" w:hAnsi="Times New Roman"/>
          <w:sz w:val="24"/>
          <w:szCs w:val="24"/>
        </w:rPr>
        <w:t xml:space="preserve"> irányban emészti maga előtt, és a helyére új szálat szintetizál (ha talál az oldatban </w:t>
      </w:r>
      <w:proofErr w:type="spellStart"/>
      <w:r>
        <w:rPr>
          <w:rFonts w:ascii="Times New Roman" w:hAnsi="Times New Roman"/>
          <w:sz w:val="24"/>
          <w:szCs w:val="24"/>
        </w:rPr>
        <w:t>dezoxi-nukleotid-trifoszfátokat</w:t>
      </w:r>
      <w:proofErr w:type="spellEnd"/>
      <w:r>
        <w:rPr>
          <w:rFonts w:ascii="Times New Roman" w:hAnsi="Times New Roman"/>
          <w:sz w:val="24"/>
          <w:szCs w:val="24"/>
        </w:rPr>
        <w:t xml:space="preserve">). Ezt a tulajdonságát kihasználva az enzimet elsősorban ún. </w:t>
      </w:r>
      <w:proofErr w:type="spellStart"/>
      <w:r w:rsidRPr="002F0584">
        <w:rPr>
          <w:rFonts w:ascii="Times New Roman" w:hAnsi="Times New Roman"/>
          <w:b/>
          <w:sz w:val="24"/>
          <w:szCs w:val="24"/>
        </w:rPr>
        <w:t>nick</w:t>
      </w:r>
      <w:proofErr w:type="spellEnd"/>
      <w:r w:rsidRPr="002F0584">
        <w:rPr>
          <w:rFonts w:ascii="Times New Roman" w:hAnsi="Times New Roman"/>
          <w:b/>
          <w:sz w:val="24"/>
          <w:szCs w:val="24"/>
        </w:rPr>
        <w:t xml:space="preserve"> transzlációhoz</w:t>
      </w:r>
      <w:r>
        <w:rPr>
          <w:rFonts w:ascii="Times New Roman" w:hAnsi="Times New Roman"/>
          <w:sz w:val="24"/>
          <w:szCs w:val="24"/>
        </w:rPr>
        <w:t xml:space="preserve"> használják: Ha van a kettős szálú DNS-ünk egyik szálán egy szakadás (</w:t>
      </w:r>
      <w:proofErr w:type="spellStart"/>
      <w:r>
        <w:rPr>
          <w:rFonts w:ascii="Times New Roman" w:hAnsi="Times New Roman"/>
          <w:sz w:val="24"/>
          <w:szCs w:val="24"/>
        </w:rPr>
        <w:t>nick</w:t>
      </w:r>
      <w:proofErr w:type="spellEnd"/>
      <w:r>
        <w:rPr>
          <w:rFonts w:ascii="Times New Roman" w:hAnsi="Times New Roman"/>
          <w:sz w:val="24"/>
          <w:szCs w:val="24"/>
        </w:rPr>
        <w:t>), az enzim a szakadástól kezdve 5’-</w:t>
      </w:r>
      <w:smartTag w:uri="urn:schemas-microsoft-com:office:smarttags" w:element="metricconverter">
        <w:smartTagPr>
          <w:attr w:name="ProductID" w:val="3’"/>
        </w:smartTagPr>
        <w:r>
          <w:rPr>
            <w:rFonts w:ascii="Times New Roman" w:hAnsi="Times New Roman"/>
            <w:sz w:val="24"/>
            <w:szCs w:val="24"/>
          </w:rPr>
          <w:t>3’</w:t>
        </w:r>
      </w:smartTag>
      <w:r>
        <w:rPr>
          <w:rFonts w:ascii="Times New Roman" w:hAnsi="Times New Roman"/>
          <w:sz w:val="24"/>
          <w:szCs w:val="24"/>
        </w:rPr>
        <w:t xml:space="preserve"> irányban kicseréli a szálat (mondjuk radioaktívan jelölt </w:t>
      </w:r>
      <w:proofErr w:type="spellStart"/>
      <w:r>
        <w:rPr>
          <w:rFonts w:ascii="Times New Roman" w:hAnsi="Times New Roman"/>
          <w:sz w:val="24"/>
          <w:szCs w:val="24"/>
        </w:rPr>
        <w:t>nukleotidokat</w:t>
      </w:r>
      <w:proofErr w:type="spellEnd"/>
      <w:r>
        <w:rPr>
          <w:rFonts w:ascii="Times New Roman" w:hAnsi="Times New Roman"/>
          <w:sz w:val="24"/>
          <w:szCs w:val="24"/>
        </w:rPr>
        <w:t xml:space="preserve"> tartalmazó új szálra) (6-2. ábra). </w:t>
      </w:r>
      <w:proofErr w:type="spellStart"/>
      <w:r>
        <w:rPr>
          <w:rFonts w:ascii="Times New Roman" w:hAnsi="Times New Roman"/>
          <w:sz w:val="24"/>
          <w:szCs w:val="24"/>
        </w:rPr>
        <w:t>DNS-polimeráz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I-et</w:t>
      </w:r>
      <w:proofErr w:type="spellEnd"/>
      <w:r>
        <w:rPr>
          <w:rFonts w:ascii="Times New Roman" w:hAnsi="Times New Roman"/>
          <w:sz w:val="24"/>
          <w:szCs w:val="24"/>
        </w:rPr>
        <w:t xml:space="preserve"> használhatunk </w:t>
      </w:r>
      <w:proofErr w:type="spellStart"/>
      <w:r w:rsidRPr="002F0584">
        <w:rPr>
          <w:rFonts w:ascii="Times New Roman" w:hAnsi="Times New Roman"/>
          <w:b/>
          <w:sz w:val="24"/>
          <w:szCs w:val="24"/>
        </w:rPr>
        <w:t>cDNS</w:t>
      </w:r>
      <w:proofErr w:type="spellEnd"/>
      <w:r w:rsidRPr="002F0584">
        <w:rPr>
          <w:rFonts w:ascii="Times New Roman" w:hAnsi="Times New Roman"/>
          <w:b/>
          <w:sz w:val="24"/>
          <w:szCs w:val="24"/>
        </w:rPr>
        <w:t xml:space="preserve"> második szálának</w:t>
      </w:r>
      <w:r>
        <w:rPr>
          <w:rFonts w:ascii="Times New Roman" w:hAnsi="Times New Roman"/>
          <w:sz w:val="24"/>
          <w:szCs w:val="24"/>
        </w:rPr>
        <w:t xml:space="preserve"> átírásakor is (lásd: 11. fejezet).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AE7584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2889754" cy="5076825"/>
            <wp:effectExtent l="5846" t="0" r="0" b="0"/>
            <wp:docPr id="2" name="Objektu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13686" cy="5281634"/>
                      <a:chOff x="2000240" y="357158"/>
                      <a:chExt cx="3013686" cy="5281634"/>
                    </a:xfrm>
                  </a:grpSpPr>
                  <a:grpSp>
                    <a:nvGrpSpPr>
                      <a:cNvPr id="20" name="Csoportba foglalás 19"/>
                      <a:cNvGrpSpPr/>
                    </a:nvGrpSpPr>
                    <a:grpSpPr>
                      <a:xfrm>
                        <a:off x="2000240" y="357158"/>
                        <a:ext cx="3013686" cy="5281634"/>
                        <a:chOff x="1957388" y="1500166"/>
                        <a:chExt cx="3013686" cy="5281634"/>
                      </a:xfrm>
                    </a:grpSpPr>
                    <a:pic>
                      <a:nvPicPr>
                        <a:cNvPr id="2050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57388" y="2362200"/>
                          <a:ext cx="2943225" cy="44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2343148" y="1943100"/>
                          <a:ext cx="41229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nick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4257673" y="5876925"/>
                          <a:ext cx="41229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nick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2324095" y="3162300"/>
                          <a:ext cx="112402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DNS-polimeráz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I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8" name="Egyenes összekötő nyíllal 7"/>
                        <a:cNvCxnSpPr/>
                      </a:nvCxnSpPr>
                      <a:spPr>
                        <a:xfrm rot="16200000" flipH="1">
                          <a:off x="2550318" y="2235993"/>
                          <a:ext cx="214314" cy="1428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Egyenes összekötő nyíllal 8"/>
                        <a:cNvCxnSpPr/>
                      </a:nvCxnSpPr>
                      <a:spPr>
                        <a:xfrm rot="5400000">
                          <a:off x="4157663" y="6124575"/>
                          <a:ext cx="214313" cy="15716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2686049" y="4143378"/>
                          <a:ext cx="64793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dNMP-k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3543300" y="4114805"/>
                          <a:ext cx="61908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dNTP-k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3538529" y="4443420"/>
                          <a:ext cx="48122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PP</a:t>
                            </a:r>
                            <a:r>
                              <a:rPr lang="hu-HU" sz="1000" baseline="-25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-k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2981320" y="2371725"/>
                          <a:ext cx="106631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DNS vagy RNS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3790943" y="2886075"/>
                          <a:ext cx="118013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templát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DNS-szál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2500306" y="1500166"/>
                          <a:ext cx="1813317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Nick-transzláció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6-2. ábra</w:t>
      </w:r>
    </w:p>
    <w:p w:rsidR="006D0703" w:rsidRDefault="006D0703" w:rsidP="0057673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6737">
        <w:rPr>
          <w:rFonts w:ascii="Times New Roman" w:hAnsi="Times New Roman"/>
          <w:sz w:val="24"/>
          <w:szCs w:val="24"/>
        </w:rPr>
        <w:t>http</w:t>
      </w:r>
      <w:proofErr w:type="gramEnd"/>
      <w:r w:rsidRPr="00576737">
        <w:rPr>
          <w:rFonts w:ascii="Times New Roman" w:hAnsi="Times New Roman"/>
          <w:sz w:val="24"/>
          <w:szCs w:val="24"/>
        </w:rPr>
        <w:t xml:space="preserve">://www.bbioo.com/uploadfile/200511/20051115143423244.gif </w:t>
      </w:r>
    </w:p>
    <w:p w:rsidR="006D0703" w:rsidRPr="00576737" w:rsidRDefault="006D0703" w:rsidP="005767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2013.09.12.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Hőforrásokban élő organizmusokban </w:t>
      </w:r>
      <w:proofErr w:type="spellStart"/>
      <w:r w:rsidRPr="00F91661">
        <w:rPr>
          <w:rFonts w:ascii="Times New Roman" w:hAnsi="Times New Roman"/>
          <w:b/>
          <w:sz w:val="24"/>
          <w:szCs w:val="24"/>
        </w:rPr>
        <w:t>hőstabil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DNS-polimerázok</w:t>
      </w:r>
      <w:proofErr w:type="spellEnd"/>
      <w:r>
        <w:rPr>
          <w:rFonts w:ascii="Times New Roman" w:hAnsi="Times New Roman"/>
          <w:sz w:val="24"/>
          <w:szCs w:val="24"/>
        </w:rPr>
        <w:t xml:space="preserve"> találhatóak. Ezeknek az ismertetésére a következő fejezetben kerül sor.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Ritka, csak RNS-vírusokban található </w:t>
      </w:r>
      <w:proofErr w:type="spellStart"/>
      <w:r>
        <w:rPr>
          <w:rFonts w:ascii="Times New Roman" w:hAnsi="Times New Roman"/>
          <w:sz w:val="24"/>
          <w:szCs w:val="24"/>
        </w:rPr>
        <w:t>polimerázok</w:t>
      </w:r>
      <w:proofErr w:type="spellEnd"/>
      <w:r>
        <w:rPr>
          <w:rFonts w:ascii="Times New Roman" w:hAnsi="Times New Roman"/>
          <w:sz w:val="24"/>
          <w:szCs w:val="24"/>
        </w:rPr>
        <w:t xml:space="preserve"> az RNS </w:t>
      </w:r>
      <w:proofErr w:type="spellStart"/>
      <w:r>
        <w:rPr>
          <w:rFonts w:ascii="Times New Roman" w:hAnsi="Times New Roman"/>
          <w:sz w:val="24"/>
          <w:szCs w:val="24"/>
        </w:rPr>
        <w:t>templátról</w:t>
      </w:r>
      <w:proofErr w:type="spellEnd"/>
      <w:r>
        <w:rPr>
          <w:rFonts w:ascii="Times New Roman" w:hAnsi="Times New Roman"/>
          <w:sz w:val="24"/>
          <w:szCs w:val="24"/>
        </w:rPr>
        <w:t xml:space="preserve"> DNS-t szintetizálni képes ún. </w:t>
      </w:r>
      <w:proofErr w:type="spellStart"/>
      <w:r w:rsidRPr="00FE1A77">
        <w:rPr>
          <w:rFonts w:ascii="Times New Roman" w:hAnsi="Times New Roman"/>
          <w:b/>
          <w:sz w:val="24"/>
          <w:szCs w:val="24"/>
        </w:rPr>
        <w:t>reverz</w:t>
      </w:r>
      <w:proofErr w:type="spellEnd"/>
      <w:r w:rsidRPr="00FE1A77">
        <w:rPr>
          <w:rFonts w:ascii="Times New Roman" w:hAnsi="Times New Roman"/>
          <w:b/>
          <w:sz w:val="24"/>
          <w:szCs w:val="24"/>
        </w:rPr>
        <w:t xml:space="preserve"> transzkriptázok</w:t>
      </w:r>
      <w:r>
        <w:rPr>
          <w:rFonts w:ascii="Times New Roman" w:hAnsi="Times New Roman"/>
          <w:sz w:val="24"/>
          <w:szCs w:val="24"/>
        </w:rPr>
        <w:t xml:space="preserve">. Döntően </w:t>
      </w:r>
      <w:proofErr w:type="spellStart"/>
      <w:r>
        <w:rPr>
          <w:rFonts w:ascii="Times New Roman" w:hAnsi="Times New Roman"/>
          <w:sz w:val="24"/>
          <w:szCs w:val="24"/>
        </w:rPr>
        <w:t>cDNS-ek</w:t>
      </w:r>
      <w:proofErr w:type="spellEnd"/>
      <w:r>
        <w:rPr>
          <w:rFonts w:ascii="Times New Roman" w:hAnsi="Times New Roman"/>
          <w:sz w:val="24"/>
          <w:szCs w:val="24"/>
        </w:rPr>
        <w:t xml:space="preserve"> (például </w:t>
      </w:r>
      <w:proofErr w:type="spellStart"/>
      <w:r>
        <w:rPr>
          <w:rFonts w:ascii="Times New Roman" w:hAnsi="Times New Roman"/>
          <w:sz w:val="24"/>
          <w:szCs w:val="24"/>
        </w:rPr>
        <w:t>cDNS-könyvtárak</w:t>
      </w:r>
      <w:proofErr w:type="spellEnd"/>
      <w:r>
        <w:rPr>
          <w:rFonts w:ascii="Times New Roman" w:hAnsi="Times New Roman"/>
          <w:sz w:val="24"/>
          <w:szCs w:val="24"/>
        </w:rPr>
        <w:t xml:space="preserve">) készítésére szokták őket használni. Egyes </w:t>
      </w:r>
      <w:proofErr w:type="spellStart"/>
      <w:r>
        <w:rPr>
          <w:rFonts w:ascii="Times New Roman" w:hAnsi="Times New Roman"/>
          <w:sz w:val="24"/>
          <w:szCs w:val="24"/>
        </w:rPr>
        <w:t>reverz</w:t>
      </w:r>
      <w:proofErr w:type="spellEnd"/>
      <w:r>
        <w:rPr>
          <w:rFonts w:ascii="Times New Roman" w:hAnsi="Times New Roman"/>
          <w:sz w:val="24"/>
          <w:szCs w:val="24"/>
        </w:rPr>
        <w:t xml:space="preserve"> transzkriptáz enzimeknek gyenge </w:t>
      </w:r>
      <w:proofErr w:type="spellStart"/>
      <w:r>
        <w:rPr>
          <w:rFonts w:ascii="Times New Roman" w:hAnsi="Times New Roman"/>
          <w:sz w:val="24"/>
          <w:szCs w:val="24"/>
        </w:rPr>
        <w:t>RN-áz</w:t>
      </w:r>
      <w:proofErr w:type="spellEnd"/>
      <w:r>
        <w:rPr>
          <w:rFonts w:ascii="Times New Roman" w:hAnsi="Times New Roman"/>
          <w:sz w:val="24"/>
          <w:szCs w:val="24"/>
        </w:rPr>
        <w:t xml:space="preserve"> aktivitásuk is van, amit szintén ki lehet használni </w:t>
      </w:r>
      <w:proofErr w:type="spellStart"/>
      <w:r>
        <w:rPr>
          <w:rFonts w:ascii="Times New Roman" w:hAnsi="Times New Roman"/>
          <w:sz w:val="24"/>
          <w:szCs w:val="24"/>
        </w:rPr>
        <w:t>cDNS-ek</w:t>
      </w:r>
      <w:proofErr w:type="spellEnd"/>
      <w:r>
        <w:rPr>
          <w:rFonts w:ascii="Times New Roman" w:hAnsi="Times New Roman"/>
          <w:sz w:val="24"/>
          <w:szCs w:val="24"/>
        </w:rPr>
        <w:t xml:space="preserve"> második szálának szintézisekor.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Templátfüggetlen</w:t>
      </w:r>
      <w:proofErr w:type="spellEnd"/>
      <w:r>
        <w:rPr>
          <w:rFonts w:ascii="Times New Roman" w:hAnsi="Times New Roman"/>
          <w:sz w:val="24"/>
          <w:szCs w:val="24"/>
        </w:rPr>
        <w:t xml:space="preserve"> enzim a terminális </w:t>
      </w:r>
      <w:proofErr w:type="spellStart"/>
      <w:r>
        <w:rPr>
          <w:rFonts w:ascii="Times New Roman" w:hAnsi="Times New Roman"/>
          <w:sz w:val="24"/>
          <w:szCs w:val="24"/>
        </w:rPr>
        <w:t>dezoxiribonukleotidil-transzferáz</w:t>
      </w:r>
      <w:proofErr w:type="spellEnd"/>
      <w:r>
        <w:rPr>
          <w:rFonts w:ascii="Times New Roman" w:hAnsi="Times New Roman"/>
          <w:sz w:val="24"/>
          <w:szCs w:val="24"/>
        </w:rPr>
        <w:t xml:space="preserve"> (röviden: </w:t>
      </w:r>
      <w:r>
        <w:rPr>
          <w:rFonts w:ascii="Times New Roman" w:hAnsi="Times New Roman"/>
          <w:b/>
          <w:sz w:val="24"/>
          <w:szCs w:val="24"/>
        </w:rPr>
        <w:t xml:space="preserve">terminális </w:t>
      </w:r>
      <w:proofErr w:type="spellStart"/>
      <w:r w:rsidRPr="00003FA1">
        <w:rPr>
          <w:rFonts w:ascii="Times New Roman" w:hAnsi="Times New Roman"/>
          <w:b/>
          <w:sz w:val="24"/>
          <w:szCs w:val="24"/>
        </w:rPr>
        <w:t>transzferáz</w:t>
      </w:r>
      <w:proofErr w:type="spellEnd"/>
      <w:r>
        <w:rPr>
          <w:rFonts w:ascii="Times New Roman" w:hAnsi="Times New Roman"/>
          <w:sz w:val="24"/>
          <w:szCs w:val="24"/>
        </w:rPr>
        <w:t xml:space="preserve">), mely random </w:t>
      </w:r>
      <w:proofErr w:type="spellStart"/>
      <w:r>
        <w:rPr>
          <w:rFonts w:ascii="Times New Roman" w:hAnsi="Times New Roman"/>
          <w:sz w:val="24"/>
          <w:szCs w:val="24"/>
        </w:rPr>
        <w:t>nukleotidokat</w:t>
      </w:r>
      <w:proofErr w:type="spellEnd"/>
      <w:r>
        <w:rPr>
          <w:rFonts w:ascii="Times New Roman" w:hAnsi="Times New Roman"/>
          <w:sz w:val="24"/>
          <w:szCs w:val="24"/>
        </w:rPr>
        <w:t xml:space="preserve"> beépítve képes egyes szálú DNS-t szintetizálni. </w:t>
      </w:r>
      <w:proofErr w:type="spellStart"/>
      <w:r>
        <w:rPr>
          <w:rFonts w:ascii="Times New Roman" w:hAnsi="Times New Roman"/>
          <w:sz w:val="24"/>
          <w:szCs w:val="24"/>
        </w:rPr>
        <w:t>Exonukleáz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aktivitása nincs, működéséhez kobaltionok szükségesek. Használata igen elterjedt, elsősorban azonos </w:t>
      </w:r>
      <w:proofErr w:type="spellStart"/>
      <w:r>
        <w:rPr>
          <w:rFonts w:ascii="Times New Roman" w:hAnsi="Times New Roman"/>
          <w:sz w:val="24"/>
          <w:szCs w:val="24"/>
        </w:rPr>
        <w:t>nukleotidokat</w:t>
      </w:r>
      <w:proofErr w:type="spellEnd"/>
      <w:r>
        <w:rPr>
          <w:rFonts w:ascii="Times New Roman" w:hAnsi="Times New Roman"/>
          <w:sz w:val="24"/>
          <w:szCs w:val="24"/>
        </w:rPr>
        <w:t xml:space="preserve"> tartalmazó </w:t>
      </w:r>
      <w:smartTag w:uri="urn:schemas-microsoft-com:office:smarttags" w:element="metricconverter">
        <w:smartTagPr>
          <w:attr w:name="ProductID" w:val="3’"/>
        </w:smartTagPr>
        <w:r w:rsidRPr="00003FA1">
          <w:rPr>
            <w:rFonts w:ascii="Times New Roman" w:hAnsi="Times New Roman"/>
            <w:b/>
            <w:sz w:val="24"/>
            <w:szCs w:val="24"/>
          </w:rPr>
          <w:t>3’</w:t>
        </w:r>
      </w:smartTag>
      <w:r w:rsidRPr="00003FA1">
        <w:rPr>
          <w:rFonts w:ascii="Times New Roman" w:hAnsi="Times New Roman"/>
          <w:b/>
          <w:sz w:val="24"/>
          <w:szCs w:val="24"/>
        </w:rPr>
        <w:t xml:space="preserve"> túlnyúló végek</w:t>
      </w:r>
      <w:r>
        <w:rPr>
          <w:rFonts w:ascii="Times New Roman" w:hAnsi="Times New Roman"/>
          <w:sz w:val="24"/>
          <w:szCs w:val="24"/>
        </w:rPr>
        <w:t xml:space="preserve"> készítésére használják (</w:t>
      </w:r>
      <w:proofErr w:type="spellStart"/>
      <w:r w:rsidRPr="00003FA1">
        <w:rPr>
          <w:rFonts w:ascii="Times New Roman" w:hAnsi="Times New Roman"/>
          <w:b/>
          <w:sz w:val="24"/>
          <w:szCs w:val="24"/>
        </w:rPr>
        <w:t>homopolimer</w:t>
      </w:r>
      <w:proofErr w:type="spellEnd"/>
      <w:r w:rsidRPr="00003FA1">
        <w:rPr>
          <w:rFonts w:ascii="Times New Roman" w:hAnsi="Times New Roman"/>
          <w:b/>
          <w:sz w:val="24"/>
          <w:szCs w:val="24"/>
        </w:rPr>
        <w:t xml:space="preserve"> farkazás</w:t>
      </w:r>
      <w:r>
        <w:rPr>
          <w:rFonts w:ascii="Times New Roman" w:hAnsi="Times New Roman"/>
          <w:sz w:val="24"/>
          <w:szCs w:val="24"/>
        </w:rPr>
        <w:t>) (6-3. ábra).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AE7584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2601087" cy="2581275"/>
            <wp:effectExtent l="6096" t="0" r="2667" b="0"/>
            <wp:docPr id="3" name="Objektu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00325" cy="2686054"/>
                      <a:chOff x="1857364" y="1857356"/>
                      <a:chExt cx="2600325" cy="2686054"/>
                    </a:xfrm>
                  </a:grpSpPr>
                  <a:grpSp>
                    <a:nvGrpSpPr>
                      <a:cNvPr id="11" name="Csoportba foglalás 10"/>
                      <a:cNvGrpSpPr/>
                    </a:nvGrpSpPr>
                    <a:grpSpPr>
                      <a:xfrm>
                        <a:off x="1857364" y="1857356"/>
                        <a:ext cx="2600325" cy="2686054"/>
                        <a:chOff x="1857364" y="1857356"/>
                        <a:chExt cx="2600325" cy="2686054"/>
                      </a:xfrm>
                    </a:grpSpPr>
                    <a:pic>
                      <a:nvPicPr>
                        <a:cNvPr id="3074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857364" y="2428860"/>
                          <a:ext cx="2600325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2714620" y="2928926"/>
                          <a:ext cx="81624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terminális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transzferáz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2271709" y="2281238"/>
                          <a:ext cx="85792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tompa-végű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DNS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2143116" y="3000364"/>
                          <a:ext cx="52290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+GTP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3524241" y="3986217"/>
                          <a:ext cx="84510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poli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farok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143116" y="1857356"/>
                          <a:ext cx="197522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Homopolimer</a:t>
                            </a:r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 farkazás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6-3. ábra</w:t>
      </w:r>
    </w:p>
    <w:p w:rsidR="006D0703" w:rsidRDefault="006D0703" w:rsidP="00D05C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05C5F">
        <w:rPr>
          <w:rFonts w:ascii="Times New Roman" w:hAnsi="Times New Roman"/>
          <w:sz w:val="24"/>
          <w:szCs w:val="24"/>
        </w:rPr>
        <w:t>http</w:t>
      </w:r>
      <w:proofErr w:type="gramEnd"/>
      <w:r w:rsidRPr="00D05C5F">
        <w:rPr>
          <w:rFonts w:ascii="Times New Roman" w:hAnsi="Times New Roman"/>
          <w:sz w:val="24"/>
          <w:szCs w:val="24"/>
        </w:rPr>
        <w:t xml:space="preserve">://biosiva.50webs.org/dna%20cl51.gif </w:t>
      </w:r>
    </w:p>
    <w:p w:rsidR="006D0703" w:rsidRPr="00D05C5F" w:rsidRDefault="006D0703" w:rsidP="00D05C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2013.09.12.</w:t>
      </w:r>
    </w:p>
    <w:p w:rsidR="006D0703" w:rsidRPr="000458FE" w:rsidRDefault="006D0703" w:rsidP="00003FA1">
      <w:pPr>
        <w:pStyle w:val="Cmsor3"/>
        <w:spacing w:before="360"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0458FE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458F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RNS-polimeráz</w:t>
      </w:r>
      <w:proofErr w:type="spellEnd"/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/>
          <w:sz w:val="24"/>
          <w:szCs w:val="24"/>
        </w:rPr>
        <w:t>RNS-polimerázok</w:t>
      </w:r>
      <w:proofErr w:type="spellEnd"/>
      <w:r>
        <w:rPr>
          <w:rFonts w:ascii="Times New Roman" w:hAnsi="Times New Roman"/>
          <w:sz w:val="24"/>
          <w:szCs w:val="24"/>
        </w:rPr>
        <w:t xml:space="preserve"> többnyire DNS-, ritkábban </w:t>
      </w:r>
      <w:proofErr w:type="spellStart"/>
      <w:r>
        <w:rPr>
          <w:rFonts w:ascii="Times New Roman" w:hAnsi="Times New Roman"/>
          <w:sz w:val="24"/>
          <w:szCs w:val="24"/>
        </w:rPr>
        <w:t>RNS-dependens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polimerázok</w:t>
      </w:r>
      <w:proofErr w:type="spellEnd"/>
      <w:r>
        <w:rPr>
          <w:rFonts w:ascii="Times New Roman" w:hAnsi="Times New Roman"/>
          <w:sz w:val="24"/>
          <w:szCs w:val="24"/>
        </w:rPr>
        <w:t xml:space="preserve"> (utóbbiak néhány RNS-vírusban találhatóak). A </w:t>
      </w:r>
      <w:proofErr w:type="spellStart"/>
      <w:r>
        <w:rPr>
          <w:rFonts w:ascii="Times New Roman" w:hAnsi="Times New Roman"/>
          <w:sz w:val="24"/>
          <w:szCs w:val="24"/>
        </w:rPr>
        <w:t>polimerázok</w:t>
      </w:r>
      <w:proofErr w:type="spellEnd"/>
      <w:r>
        <w:rPr>
          <w:rFonts w:ascii="Times New Roman" w:hAnsi="Times New Roman"/>
          <w:sz w:val="24"/>
          <w:szCs w:val="24"/>
        </w:rPr>
        <w:t xml:space="preserve"> működéséhez nem kell már meglévő dupla szálú szakasz, </w:t>
      </w:r>
      <w:r w:rsidRPr="00CD0607">
        <w:rPr>
          <w:rFonts w:ascii="Times New Roman" w:hAnsi="Times New Roman"/>
          <w:b/>
          <w:sz w:val="24"/>
          <w:szCs w:val="24"/>
        </w:rPr>
        <w:t>primer-függetlenek</w:t>
      </w:r>
      <w:r>
        <w:rPr>
          <w:rFonts w:ascii="Times New Roman" w:hAnsi="Times New Roman"/>
          <w:sz w:val="24"/>
          <w:szCs w:val="24"/>
        </w:rPr>
        <w:t xml:space="preserve">. Néhány speciális </w:t>
      </w:r>
      <w:proofErr w:type="spellStart"/>
      <w:r>
        <w:rPr>
          <w:rFonts w:ascii="Times New Roman" w:hAnsi="Times New Roman"/>
          <w:sz w:val="24"/>
          <w:szCs w:val="24"/>
        </w:rPr>
        <w:t>RNS-polimerázon</w:t>
      </w:r>
      <w:proofErr w:type="spellEnd"/>
      <w:r>
        <w:rPr>
          <w:rFonts w:ascii="Times New Roman" w:hAnsi="Times New Roman"/>
          <w:sz w:val="24"/>
          <w:szCs w:val="24"/>
        </w:rPr>
        <w:t xml:space="preserve"> (pl. </w:t>
      </w:r>
      <w:proofErr w:type="spellStart"/>
      <w:r>
        <w:rPr>
          <w:rFonts w:ascii="Times New Roman" w:hAnsi="Times New Roman"/>
          <w:sz w:val="24"/>
          <w:szCs w:val="24"/>
        </w:rPr>
        <w:t>primáz</w:t>
      </w:r>
      <w:proofErr w:type="spellEnd"/>
      <w:r>
        <w:rPr>
          <w:rFonts w:ascii="Times New Roman" w:hAnsi="Times New Roman"/>
          <w:sz w:val="24"/>
          <w:szCs w:val="24"/>
        </w:rPr>
        <w:t xml:space="preserve">) kívül kötődésükhöz szükségük van egy jól meghatározott </w:t>
      </w:r>
      <w:proofErr w:type="spellStart"/>
      <w:r>
        <w:rPr>
          <w:rFonts w:ascii="Times New Roman" w:hAnsi="Times New Roman"/>
          <w:sz w:val="24"/>
          <w:szCs w:val="24"/>
        </w:rPr>
        <w:t>nukleotidsorrendű</w:t>
      </w:r>
      <w:proofErr w:type="spellEnd"/>
      <w:r>
        <w:rPr>
          <w:rFonts w:ascii="Times New Roman" w:hAnsi="Times New Roman"/>
          <w:sz w:val="24"/>
          <w:szCs w:val="24"/>
        </w:rPr>
        <w:t xml:space="preserve"> DNS-szekvenciára (</w:t>
      </w:r>
      <w:proofErr w:type="spellStart"/>
      <w:r w:rsidRPr="00016F17">
        <w:rPr>
          <w:rFonts w:ascii="Times New Roman" w:hAnsi="Times New Roman"/>
          <w:b/>
          <w:sz w:val="24"/>
          <w:szCs w:val="24"/>
        </w:rPr>
        <w:t>promóter-régió</w:t>
      </w:r>
      <w:proofErr w:type="spellEnd"/>
      <w:r>
        <w:rPr>
          <w:rFonts w:ascii="Times New Roman" w:hAnsi="Times New Roman"/>
          <w:sz w:val="24"/>
          <w:szCs w:val="24"/>
        </w:rPr>
        <w:t xml:space="preserve">), amely közvetlen közeléből elkezdődik az RNS-szintézis (a széttekert DNS egyik szálát használva </w:t>
      </w:r>
      <w:proofErr w:type="spellStart"/>
      <w:r>
        <w:rPr>
          <w:rFonts w:ascii="Times New Roman" w:hAnsi="Times New Roman"/>
          <w:sz w:val="24"/>
          <w:szCs w:val="24"/>
        </w:rPr>
        <w:t>templátnak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Eukariótákban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 DNS-hez történő kapcsolódása más segédfehérjék (transzkripciós faktorok) segítségével történik. Molekuláris biológiában a </w:t>
      </w:r>
      <w:proofErr w:type="spellStart"/>
      <w:r>
        <w:rPr>
          <w:rFonts w:ascii="Times New Roman" w:hAnsi="Times New Roman"/>
          <w:sz w:val="24"/>
          <w:szCs w:val="24"/>
        </w:rPr>
        <w:t>DNS-dependens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RNS-polimerázok</w:t>
      </w:r>
      <w:proofErr w:type="spellEnd"/>
      <w:r>
        <w:rPr>
          <w:rFonts w:ascii="Times New Roman" w:hAnsi="Times New Roman"/>
          <w:sz w:val="24"/>
          <w:szCs w:val="24"/>
        </w:rPr>
        <w:t xml:space="preserve"> közül elsősorban bakteriofágok (</w:t>
      </w:r>
      <w:r w:rsidRPr="00016F17">
        <w:rPr>
          <w:rFonts w:ascii="Times New Roman" w:hAnsi="Times New Roman"/>
          <w:b/>
          <w:sz w:val="24"/>
          <w:szCs w:val="24"/>
        </w:rPr>
        <w:t>T4</w:t>
      </w:r>
      <w:r w:rsidRPr="00016F17">
        <w:rPr>
          <w:rFonts w:ascii="Times New Roman" w:hAnsi="Times New Roman"/>
          <w:sz w:val="24"/>
          <w:szCs w:val="24"/>
        </w:rPr>
        <w:t>,</w:t>
      </w:r>
      <w:r w:rsidRPr="00016F17">
        <w:rPr>
          <w:rFonts w:ascii="Times New Roman" w:hAnsi="Times New Roman"/>
          <w:b/>
          <w:sz w:val="24"/>
          <w:szCs w:val="24"/>
        </w:rPr>
        <w:t xml:space="preserve"> T7</w:t>
      </w:r>
      <w:r>
        <w:rPr>
          <w:rFonts w:ascii="Times New Roman" w:hAnsi="Times New Roman"/>
          <w:sz w:val="24"/>
          <w:szCs w:val="24"/>
        </w:rPr>
        <w:t xml:space="preserve"> és </w:t>
      </w:r>
      <w:r w:rsidRPr="00016F17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P</w:t>
      </w:r>
      <w:r w:rsidRPr="00016F1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polimerázait</w:t>
      </w:r>
      <w:proofErr w:type="spellEnd"/>
      <w:r>
        <w:rPr>
          <w:rFonts w:ascii="Times New Roman" w:hAnsi="Times New Roman"/>
          <w:sz w:val="24"/>
          <w:szCs w:val="24"/>
        </w:rPr>
        <w:t xml:space="preserve"> használják elterjedten.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Pr="00B17490" w:rsidRDefault="006D0703" w:rsidP="00F847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7490">
        <w:rPr>
          <w:rFonts w:ascii="Times New Roman" w:hAnsi="Times New Roman"/>
          <w:sz w:val="20"/>
          <w:szCs w:val="20"/>
        </w:rPr>
        <w:t xml:space="preserve">Az RNS-sé átírni kívánt DNS-szakaszt valamelyik (a T4, a T7 vagy az SP6 </w:t>
      </w:r>
      <w:proofErr w:type="spellStart"/>
      <w:r w:rsidRPr="00B17490">
        <w:rPr>
          <w:rFonts w:ascii="Times New Roman" w:hAnsi="Times New Roman"/>
          <w:sz w:val="20"/>
          <w:szCs w:val="20"/>
        </w:rPr>
        <w:t>RNS-polimeráz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17490">
        <w:rPr>
          <w:rFonts w:ascii="Times New Roman" w:hAnsi="Times New Roman"/>
          <w:sz w:val="20"/>
          <w:szCs w:val="20"/>
        </w:rPr>
        <w:t>felismerőhelyének</w:t>
      </w:r>
      <w:proofErr w:type="spellEnd"/>
      <w:r w:rsidRPr="00B17490">
        <w:rPr>
          <w:rFonts w:ascii="Times New Roman" w:hAnsi="Times New Roman"/>
          <w:sz w:val="20"/>
          <w:szCs w:val="20"/>
        </w:rPr>
        <w:t xml:space="preserve"> megfelelő) </w:t>
      </w:r>
      <w:proofErr w:type="spellStart"/>
      <w:r w:rsidRPr="00B17490">
        <w:rPr>
          <w:rFonts w:ascii="Times New Roman" w:hAnsi="Times New Roman"/>
          <w:sz w:val="20"/>
          <w:szCs w:val="20"/>
        </w:rPr>
        <w:t>promóter</w:t>
      </w:r>
      <w:proofErr w:type="spellEnd"/>
      <w:r w:rsidRPr="00B17490">
        <w:rPr>
          <w:rFonts w:ascii="Times New Roman" w:hAnsi="Times New Roman"/>
          <w:sz w:val="20"/>
          <w:szCs w:val="20"/>
        </w:rPr>
        <w:t xml:space="preserve"> mögé klónozzák. A felszaporított, és izolált génkonstrukciót a gén mögött restrikciós </w:t>
      </w:r>
      <w:proofErr w:type="spellStart"/>
      <w:r w:rsidRPr="00B17490">
        <w:rPr>
          <w:rFonts w:ascii="Times New Roman" w:hAnsi="Times New Roman"/>
          <w:sz w:val="20"/>
          <w:szCs w:val="20"/>
        </w:rPr>
        <w:t>endonukleázzal</w:t>
      </w:r>
      <w:proofErr w:type="spellEnd"/>
      <w:r w:rsidRPr="00B17490">
        <w:rPr>
          <w:rFonts w:ascii="Times New Roman" w:hAnsi="Times New Roman"/>
          <w:sz w:val="20"/>
          <w:szCs w:val="20"/>
        </w:rPr>
        <w:t xml:space="preserve"> (lásd később) hasítják. A rendszerbe megfelelő </w:t>
      </w:r>
      <w:proofErr w:type="spellStart"/>
      <w:r w:rsidRPr="00B17490">
        <w:rPr>
          <w:rFonts w:ascii="Times New Roman" w:hAnsi="Times New Roman"/>
          <w:sz w:val="20"/>
          <w:szCs w:val="20"/>
        </w:rPr>
        <w:t>RNS-polimerázt</w:t>
      </w:r>
      <w:proofErr w:type="spellEnd"/>
      <w:r w:rsidRPr="00B17490">
        <w:rPr>
          <w:rFonts w:ascii="Times New Roman" w:hAnsi="Times New Roman"/>
          <w:sz w:val="20"/>
          <w:szCs w:val="20"/>
        </w:rPr>
        <w:t xml:space="preserve"> és </w:t>
      </w:r>
      <w:proofErr w:type="spellStart"/>
      <w:r w:rsidRPr="00B17490">
        <w:rPr>
          <w:rFonts w:ascii="Times New Roman" w:hAnsi="Times New Roman"/>
          <w:sz w:val="20"/>
          <w:szCs w:val="20"/>
        </w:rPr>
        <w:t>ribonukleotid-trifoszfátokat</w:t>
      </w:r>
      <w:proofErr w:type="spellEnd"/>
      <w:r w:rsidRPr="00B17490">
        <w:rPr>
          <w:rFonts w:ascii="Times New Roman" w:hAnsi="Times New Roman"/>
          <w:sz w:val="20"/>
          <w:szCs w:val="20"/>
        </w:rPr>
        <w:t xml:space="preserve"> adnak, így állítják elő az adott RNS-t </w:t>
      </w:r>
      <w:proofErr w:type="spellStart"/>
      <w:r w:rsidRPr="00B17490">
        <w:rPr>
          <w:rFonts w:ascii="Times New Roman" w:hAnsi="Times New Roman"/>
          <w:i/>
          <w:sz w:val="20"/>
          <w:szCs w:val="20"/>
        </w:rPr>
        <w:t>in</w:t>
      </w:r>
      <w:proofErr w:type="spellEnd"/>
      <w:r w:rsidRPr="00B17490">
        <w:rPr>
          <w:rFonts w:ascii="Times New Roman" w:hAnsi="Times New Roman"/>
          <w:i/>
          <w:sz w:val="20"/>
          <w:szCs w:val="20"/>
        </w:rPr>
        <w:t xml:space="preserve"> vitro</w:t>
      </w:r>
      <w:r w:rsidRPr="00B17490">
        <w:rPr>
          <w:rFonts w:ascii="Times New Roman" w:hAnsi="Times New Roman"/>
          <w:sz w:val="20"/>
          <w:szCs w:val="20"/>
        </w:rPr>
        <w:t>. Ezt hívjuk az RNS „</w:t>
      </w:r>
      <w:proofErr w:type="spellStart"/>
      <w:r w:rsidRPr="00B17490">
        <w:rPr>
          <w:rFonts w:ascii="Times New Roman" w:hAnsi="Times New Roman"/>
          <w:sz w:val="20"/>
          <w:szCs w:val="20"/>
        </w:rPr>
        <w:t>run-off</w:t>
      </w:r>
      <w:proofErr w:type="spellEnd"/>
      <w:r w:rsidRPr="00B17490">
        <w:rPr>
          <w:rFonts w:ascii="Times New Roman" w:hAnsi="Times New Roman"/>
          <w:sz w:val="20"/>
          <w:szCs w:val="20"/>
        </w:rPr>
        <w:t>” szintézisének</w:t>
      </w:r>
      <w:r>
        <w:rPr>
          <w:rFonts w:ascii="Times New Roman" w:hAnsi="Times New Roman"/>
          <w:sz w:val="20"/>
          <w:szCs w:val="20"/>
        </w:rPr>
        <w:t xml:space="preserve"> (6-4. ábra)</w:t>
      </w:r>
      <w:r w:rsidRPr="00B17490">
        <w:rPr>
          <w:rFonts w:ascii="Times New Roman" w:hAnsi="Times New Roman"/>
          <w:sz w:val="20"/>
          <w:szCs w:val="20"/>
        </w:rPr>
        <w:t>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AE7584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210687" cy="2781300"/>
            <wp:effectExtent l="6096" t="0" r="2667" b="0"/>
            <wp:docPr id="4" name="Objektu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09925" cy="2781304"/>
                      <a:chOff x="1928802" y="1357290"/>
                      <a:chExt cx="3209925" cy="2781304"/>
                    </a:xfrm>
                  </a:grpSpPr>
                  <a:grpSp>
                    <a:nvGrpSpPr>
                      <a:cNvPr id="14" name="Csoportba foglalás 13"/>
                      <a:cNvGrpSpPr/>
                    </a:nvGrpSpPr>
                    <a:grpSpPr>
                      <a:xfrm>
                        <a:off x="1928802" y="1357290"/>
                        <a:ext cx="3209925" cy="2781304"/>
                        <a:chOff x="1928802" y="1357290"/>
                        <a:chExt cx="3209925" cy="2781304"/>
                      </a:xfrm>
                    </a:grpSpPr>
                    <a:pic>
                      <a:nvPicPr>
                        <a:cNvPr id="4098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28802" y="1928794"/>
                          <a:ext cx="3209925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2000240" y="1928794"/>
                          <a:ext cx="13404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T7/T3/SP6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promóter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3571876" y="1928794"/>
                          <a:ext cx="155042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restrikciós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felismerőhely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2214554" y="2714612"/>
                          <a:ext cx="134363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restrikciós emésztés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2143116" y="3071802"/>
                          <a:ext cx="116410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RNS-polimeráz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rNTP-k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471734" y="3676650"/>
                          <a:ext cx="63350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RNS-ek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0" name="Egyenes összekötő nyíllal 9"/>
                        <a:cNvCxnSpPr/>
                      </a:nvCxnSpPr>
                      <a:spPr>
                        <a:xfrm>
                          <a:off x="3786190" y="3357554"/>
                          <a:ext cx="571504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4071942" y="2357422"/>
                          <a:ext cx="62549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plazmid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2000240" y="1357290"/>
                          <a:ext cx="3024674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RNS „</a:t>
                            </a:r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run-off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” szintézise </a:t>
                            </a:r>
                            <a:r>
                              <a:rPr lang="hu-HU" sz="1600" i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in</a:t>
                            </a:r>
                            <a:r>
                              <a:rPr lang="hu-HU" sz="1600" i="1" dirty="0" smtClean="0">
                                <a:latin typeface="Arial" pitchFamily="34" charset="0"/>
                                <a:cs typeface="Arial" pitchFamily="34" charset="0"/>
                              </a:rPr>
                              <a:t> vitro</a:t>
                            </a:r>
                            <a:endParaRPr lang="hu-HU" sz="1600" i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6-4. ábra</w:t>
      </w:r>
    </w:p>
    <w:p w:rsidR="006D0703" w:rsidRPr="003E3D53" w:rsidRDefault="006D0703" w:rsidP="003E3D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E3D53">
        <w:rPr>
          <w:rFonts w:ascii="Times New Roman" w:hAnsi="Times New Roman"/>
          <w:sz w:val="24"/>
          <w:szCs w:val="24"/>
        </w:rPr>
        <w:t>http</w:t>
      </w:r>
      <w:proofErr w:type="gramEnd"/>
      <w:r w:rsidRPr="003E3D53">
        <w:rPr>
          <w:rFonts w:ascii="Times New Roman" w:hAnsi="Times New Roman"/>
          <w:sz w:val="24"/>
          <w:szCs w:val="24"/>
        </w:rPr>
        <w:t xml:space="preserve">://www.vivo.colostate.edu/hbooks/genetics/biotech/enzymes/runoff.gif 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/>
          <w:sz w:val="24"/>
          <w:szCs w:val="24"/>
        </w:rPr>
        <w:t>RNS-polimerázok</w:t>
      </w:r>
      <w:proofErr w:type="spellEnd"/>
      <w:r>
        <w:rPr>
          <w:rFonts w:ascii="Times New Roman" w:hAnsi="Times New Roman"/>
          <w:sz w:val="24"/>
          <w:szCs w:val="24"/>
        </w:rPr>
        <w:t xml:space="preserve"> között is akad </w:t>
      </w:r>
      <w:proofErr w:type="spellStart"/>
      <w:r>
        <w:rPr>
          <w:rFonts w:ascii="Times New Roman" w:hAnsi="Times New Roman"/>
          <w:sz w:val="24"/>
          <w:szCs w:val="24"/>
        </w:rPr>
        <w:t>templátfüggetlen</w:t>
      </w:r>
      <w:proofErr w:type="spellEnd"/>
      <w:r>
        <w:rPr>
          <w:rFonts w:ascii="Times New Roman" w:hAnsi="Times New Roman"/>
          <w:sz w:val="24"/>
          <w:szCs w:val="24"/>
        </w:rPr>
        <w:t xml:space="preserve">: ez a </w:t>
      </w:r>
      <w:proofErr w:type="spellStart"/>
      <w:r w:rsidRPr="00802DCA">
        <w:rPr>
          <w:rFonts w:ascii="Times New Roman" w:hAnsi="Times New Roman"/>
          <w:b/>
          <w:sz w:val="24"/>
          <w:szCs w:val="24"/>
        </w:rPr>
        <w:t>poli-A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DCA">
        <w:rPr>
          <w:rFonts w:ascii="Times New Roman" w:hAnsi="Times New Roman"/>
          <w:b/>
          <w:sz w:val="24"/>
          <w:szCs w:val="24"/>
        </w:rPr>
        <w:t>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, mely az </w:t>
      </w:r>
      <w:proofErr w:type="spellStart"/>
      <w:r>
        <w:rPr>
          <w:rFonts w:ascii="Times New Roman" w:hAnsi="Times New Roman"/>
          <w:sz w:val="24"/>
          <w:szCs w:val="24"/>
        </w:rPr>
        <w:t>mRNS-ek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poliadenilációjában</w:t>
      </w:r>
      <w:proofErr w:type="spellEnd"/>
      <w:r>
        <w:rPr>
          <w:rFonts w:ascii="Times New Roman" w:hAnsi="Times New Roman"/>
          <w:sz w:val="24"/>
          <w:szCs w:val="24"/>
        </w:rPr>
        <w:t xml:space="preserve"> részt vesz. A </w:t>
      </w:r>
      <w:proofErr w:type="spellStart"/>
      <w:r>
        <w:rPr>
          <w:rFonts w:ascii="Times New Roman" w:hAnsi="Times New Roman"/>
          <w:sz w:val="24"/>
          <w:szCs w:val="24"/>
        </w:rPr>
        <w:t>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 specifikus az ATP-re. Molekuláris biológiában </w:t>
      </w:r>
      <w:proofErr w:type="spellStart"/>
      <w:r>
        <w:rPr>
          <w:rFonts w:ascii="Times New Roman" w:hAnsi="Times New Roman"/>
          <w:sz w:val="24"/>
          <w:szCs w:val="24"/>
        </w:rPr>
        <w:t>mikroinjektálandó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mRNS-ek</w:t>
      </w:r>
      <w:proofErr w:type="spellEnd"/>
      <w:r>
        <w:rPr>
          <w:rFonts w:ascii="Times New Roman" w:hAnsi="Times New Roman"/>
          <w:sz w:val="24"/>
          <w:szCs w:val="24"/>
        </w:rPr>
        <w:t xml:space="preserve"> stabilitásának növelésére, </w:t>
      </w:r>
      <w:proofErr w:type="spellStart"/>
      <w:r>
        <w:rPr>
          <w:rFonts w:ascii="Times New Roman" w:hAnsi="Times New Roman"/>
          <w:sz w:val="24"/>
          <w:szCs w:val="24"/>
        </w:rPr>
        <w:t>oligodT</w:t>
      </w:r>
      <w:proofErr w:type="spellEnd"/>
      <w:r>
        <w:rPr>
          <w:rFonts w:ascii="Times New Roman" w:hAnsi="Times New Roman"/>
          <w:sz w:val="24"/>
          <w:szCs w:val="24"/>
        </w:rPr>
        <w:t xml:space="preserve"> primerek </w:t>
      </w:r>
      <w:proofErr w:type="spellStart"/>
      <w:r>
        <w:rPr>
          <w:rFonts w:ascii="Times New Roman" w:hAnsi="Times New Roman"/>
          <w:sz w:val="24"/>
          <w:szCs w:val="24"/>
        </w:rPr>
        <w:t>templátjának</w:t>
      </w:r>
      <w:proofErr w:type="spellEnd"/>
      <w:r>
        <w:rPr>
          <w:rFonts w:ascii="Times New Roman" w:hAnsi="Times New Roman"/>
          <w:sz w:val="24"/>
          <w:szCs w:val="24"/>
        </w:rPr>
        <w:t xml:space="preserve"> elkészítéséhez, és RNS-ek radioaktív jelöléséhez használják.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Pr="00D74136" w:rsidRDefault="006D0703" w:rsidP="00802DCA">
      <w:pPr>
        <w:pStyle w:val="Cmsor2"/>
        <w:spacing w:before="360" w:after="24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6.2</w:t>
      </w:r>
      <w:r w:rsidRPr="00D74136">
        <w:rPr>
          <w:rFonts w:ascii="Times New Roman" w:hAnsi="Times New Roman"/>
          <w:color w:val="000000"/>
          <w:sz w:val="36"/>
          <w:szCs w:val="36"/>
        </w:rPr>
        <w:t xml:space="preserve">. </w:t>
      </w:r>
      <w:proofErr w:type="spellStart"/>
      <w:r>
        <w:rPr>
          <w:rFonts w:ascii="Times New Roman" w:hAnsi="Times New Roman"/>
          <w:color w:val="000000"/>
          <w:sz w:val="36"/>
          <w:szCs w:val="36"/>
        </w:rPr>
        <w:t>Nukleázok</w:t>
      </w:r>
      <w:proofErr w:type="spellEnd"/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nukleázok</w:t>
      </w:r>
      <w:proofErr w:type="spellEnd"/>
      <w:r>
        <w:rPr>
          <w:rFonts w:ascii="Times New Roman" w:hAnsi="Times New Roman"/>
          <w:sz w:val="24"/>
          <w:szCs w:val="24"/>
        </w:rPr>
        <w:t xml:space="preserve"> a nukleinsavak </w:t>
      </w:r>
      <w:proofErr w:type="spellStart"/>
      <w:r>
        <w:rPr>
          <w:rFonts w:ascii="Times New Roman" w:hAnsi="Times New Roman"/>
          <w:sz w:val="24"/>
          <w:szCs w:val="24"/>
        </w:rPr>
        <w:t>nukleotidokká</w:t>
      </w:r>
      <w:proofErr w:type="spellEnd"/>
      <w:r>
        <w:rPr>
          <w:rFonts w:ascii="Times New Roman" w:hAnsi="Times New Roman"/>
          <w:sz w:val="24"/>
          <w:szCs w:val="24"/>
        </w:rPr>
        <w:t xml:space="preserve">, vagy </w:t>
      </w:r>
      <w:proofErr w:type="spellStart"/>
      <w:r>
        <w:rPr>
          <w:rFonts w:ascii="Times New Roman" w:hAnsi="Times New Roman"/>
          <w:sz w:val="24"/>
          <w:szCs w:val="24"/>
        </w:rPr>
        <w:t>oligonukleotidokká</w:t>
      </w:r>
      <w:proofErr w:type="spellEnd"/>
      <w:r>
        <w:rPr>
          <w:rFonts w:ascii="Times New Roman" w:hAnsi="Times New Roman"/>
          <w:sz w:val="24"/>
          <w:szCs w:val="24"/>
        </w:rPr>
        <w:t xml:space="preserve"> történő degradációját katalizáló enzimek. A DNS-t </w:t>
      </w:r>
      <w:proofErr w:type="spellStart"/>
      <w:r>
        <w:rPr>
          <w:rFonts w:ascii="Times New Roman" w:hAnsi="Times New Roman"/>
          <w:sz w:val="24"/>
          <w:szCs w:val="24"/>
        </w:rPr>
        <w:t>dezoxiribonukleázok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B3256">
        <w:rPr>
          <w:rFonts w:ascii="Times New Roman" w:hAnsi="Times New Roman"/>
          <w:b/>
          <w:sz w:val="24"/>
          <w:szCs w:val="24"/>
        </w:rPr>
        <w:t>DN-ázok</w:t>
      </w:r>
      <w:proofErr w:type="spellEnd"/>
      <w:r>
        <w:rPr>
          <w:rFonts w:ascii="Times New Roman" w:hAnsi="Times New Roman"/>
          <w:sz w:val="24"/>
          <w:szCs w:val="24"/>
        </w:rPr>
        <w:t xml:space="preserve">), az RNS-t </w:t>
      </w:r>
      <w:proofErr w:type="spellStart"/>
      <w:r>
        <w:rPr>
          <w:rFonts w:ascii="Times New Roman" w:hAnsi="Times New Roman"/>
          <w:sz w:val="24"/>
          <w:szCs w:val="24"/>
        </w:rPr>
        <w:t>ribonukleázok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B3256">
        <w:rPr>
          <w:rFonts w:ascii="Times New Roman" w:hAnsi="Times New Roman"/>
          <w:b/>
          <w:sz w:val="24"/>
          <w:szCs w:val="24"/>
        </w:rPr>
        <w:t>RN-ázok</w:t>
      </w:r>
      <w:proofErr w:type="spellEnd"/>
      <w:r>
        <w:rPr>
          <w:rFonts w:ascii="Times New Roman" w:hAnsi="Times New Roman"/>
          <w:sz w:val="24"/>
          <w:szCs w:val="24"/>
        </w:rPr>
        <w:t xml:space="preserve">) bontják. Megkülönböztetünk </w:t>
      </w:r>
      <w:proofErr w:type="spellStart"/>
      <w:r w:rsidRPr="002B3256">
        <w:rPr>
          <w:rFonts w:ascii="Times New Roman" w:hAnsi="Times New Roman"/>
          <w:b/>
          <w:sz w:val="24"/>
          <w:szCs w:val="24"/>
        </w:rPr>
        <w:t>exo-</w:t>
      </w:r>
      <w:proofErr w:type="spellEnd"/>
      <w:r w:rsidRPr="002B3256">
        <w:rPr>
          <w:rFonts w:ascii="Times New Roman" w:hAnsi="Times New Roman"/>
          <w:b/>
          <w:sz w:val="24"/>
          <w:szCs w:val="24"/>
        </w:rPr>
        <w:t xml:space="preserve"> és </w:t>
      </w:r>
      <w:proofErr w:type="spellStart"/>
      <w:r w:rsidRPr="002B3256">
        <w:rPr>
          <w:rFonts w:ascii="Times New Roman" w:hAnsi="Times New Roman"/>
          <w:b/>
          <w:sz w:val="24"/>
          <w:szCs w:val="24"/>
        </w:rPr>
        <w:t>endonukleázokat</w:t>
      </w:r>
      <w:proofErr w:type="spellEnd"/>
      <w:r>
        <w:rPr>
          <w:rFonts w:ascii="Times New Roman" w:hAnsi="Times New Roman"/>
          <w:sz w:val="24"/>
          <w:szCs w:val="24"/>
        </w:rPr>
        <w:t xml:space="preserve"> attól függően, hogy a nukleinsavakat a végük felől, vagy a szál belsejében hasítják. Vannak </w:t>
      </w:r>
      <w:proofErr w:type="spellStart"/>
      <w:r w:rsidRPr="002B3256">
        <w:rPr>
          <w:rFonts w:ascii="Times New Roman" w:hAnsi="Times New Roman"/>
          <w:b/>
          <w:sz w:val="24"/>
          <w:szCs w:val="24"/>
        </w:rPr>
        <w:t>aspecifikusak</w:t>
      </w:r>
      <w:proofErr w:type="spellEnd"/>
      <w:r>
        <w:rPr>
          <w:rFonts w:ascii="Times New Roman" w:hAnsi="Times New Roman"/>
          <w:sz w:val="24"/>
          <w:szCs w:val="24"/>
        </w:rPr>
        <w:t xml:space="preserve">, és vannak olyanok, amelyek egy adott </w:t>
      </w:r>
      <w:proofErr w:type="spellStart"/>
      <w:r>
        <w:rPr>
          <w:rFonts w:ascii="Times New Roman" w:hAnsi="Times New Roman"/>
          <w:sz w:val="24"/>
          <w:szCs w:val="24"/>
        </w:rPr>
        <w:t>nukleotidszekvencia</w:t>
      </w:r>
      <w:proofErr w:type="spellEnd"/>
      <w:r>
        <w:rPr>
          <w:rFonts w:ascii="Times New Roman" w:hAnsi="Times New Roman"/>
          <w:sz w:val="24"/>
          <w:szCs w:val="24"/>
        </w:rPr>
        <w:t xml:space="preserve"> felismerése után hasítanak (</w:t>
      </w:r>
      <w:r w:rsidRPr="002B3256">
        <w:rPr>
          <w:rFonts w:ascii="Times New Roman" w:hAnsi="Times New Roman"/>
          <w:b/>
          <w:sz w:val="24"/>
          <w:szCs w:val="24"/>
        </w:rPr>
        <w:t xml:space="preserve">restrikciós </w:t>
      </w:r>
      <w:proofErr w:type="spellStart"/>
      <w:r w:rsidRPr="002B3256">
        <w:rPr>
          <w:rFonts w:ascii="Times New Roman" w:hAnsi="Times New Roman"/>
          <w:b/>
          <w:sz w:val="24"/>
          <w:szCs w:val="24"/>
        </w:rPr>
        <w:t>endonukleázok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Pr="000458FE" w:rsidRDefault="006D0703" w:rsidP="002B3256">
      <w:pPr>
        <w:pStyle w:val="Cmsor3"/>
        <w:spacing w:before="360"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</w:t>
      </w:r>
      <w:r w:rsidRPr="000458F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0458F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Dezoxiribonukleázok</w:t>
      </w:r>
      <w:proofErr w:type="spellEnd"/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6.2.1.1. </w:t>
      </w:r>
      <w:proofErr w:type="spellStart"/>
      <w:r>
        <w:rPr>
          <w:rFonts w:ascii="Times New Roman" w:hAnsi="Times New Roman"/>
          <w:sz w:val="24"/>
          <w:szCs w:val="24"/>
        </w:rPr>
        <w:t>Aspecifikus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DN-ázok</w:t>
      </w:r>
      <w:proofErr w:type="spellEnd"/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/>
          <w:sz w:val="24"/>
          <w:szCs w:val="24"/>
        </w:rPr>
        <w:t>aspecifikus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DN-ázok</w:t>
      </w:r>
      <w:proofErr w:type="spellEnd"/>
      <w:r>
        <w:rPr>
          <w:rFonts w:ascii="Times New Roman" w:hAnsi="Times New Roman"/>
          <w:sz w:val="24"/>
          <w:szCs w:val="24"/>
        </w:rPr>
        <w:t xml:space="preserve"> nem specifikus (vagy csak nagyon tágan értelmezve specifikus) szekvenciáknál hasítják a DNS-t. Ha egy mintát szeretnénk DNS-szennyeződéstől megszabadítani, akkor általában emlős (pl. szarvasmarha) eredetű </w:t>
      </w:r>
      <w:proofErr w:type="spellStart"/>
      <w:r w:rsidRPr="00186F87">
        <w:rPr>
          <w:rFonts w:ascii="Times New Roman" w:hAnsi="Times New Roman"/>
          <w:b/>
          <w:sz w:val="24"/>
          <w:szCs w:val="24"/>
        </w:rPr>
        <w:t>DN-áz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6F8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-et</w:t>
      </w:r>
      <w:proofErr w:type="spellEnd"/>
      <w:r>
        <w:rPr>
          <w:rFonts w:ascii="Times New Roman" w:hAnsi="Times New Roman"/>
          <w:sz w:val="24"/>
          <w:szCs w:val="24"/>
        </w:rPr>
        <w:t xml:space="preserve"> használunk. A </w:t>
      </w:r>
      <w:proofErr w:type="spellStart"/>
      <w:r>
        <w:rPr>
          <w:rFonts w:ascii="Times New Roman" w:hAnsi="Times New Roman"/>
          <w:sz w:val="24"/>
          <w:szCs w:val="24"/>
        </w:rPr>
        <w:t>DN-áz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endonukleáz</w:t>
      </w:r>
      <w:proofErr w:type="spellEnd"/>
      <w:r>
        <w:rPr>
          <w:rFonts w:ascii="Times New Roman" w:hAnsi="Times New Roman"/>
          <w:sz w:val="24"/>
          <w:szCs w:val="24"/>
        </w:rPr>
        <w:t xml:space="preserve">, a DNS-t </w:t>
      </w:r>
      <w:proofErr w:type="spellStart"/>
      <w:r>
        <w:rPr>
          <w:rFonts w:ascii="Times New Roman" w:hAnsi="Times New Roman"/>
          <w:sz w:val="24"/>
          <w:szCs w:val="24"/>
        </w:rPr>
        <w:t>mono-</w:t>
      </w:r>
      <w:proofErr w:type="spellEnd"/>
      <w:r>
        <w:rPr>
          <w:rFonts w:ascii="Times New Roman" w:hAnsi="Times New Roman"/>
          <w:sz w:val="24"/>
          <w:szCs w:val="24"/>
        </w:rPr>
        <w:t xml:space="preserve">, di-, </w:t>
      </w:r>
      <w:proofErr w:type="spellStart"/>
      <w:r>
        <w:rPr>
          <w:rFonts w:ascii="Times New Roman" w:hAnsi="Times New Roman"/>
          <w:sz w:val="24"/>
          <w:szCs w:val="24"/>
        </w:rPr>
        <w:t>tri-</w:t>
      </w:r>
      <w:proofErr w:type="spellEnd"/>
      <w:r>
        <w:rPr>
          <w:rFonts w:ascii="Times New Roman" w:hAnsi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/>
          <w:sz w:val="24"/>
          <w:szCs w:val="24"/>
        </w:rPr>
        <w:t>oligonukleotidokra</w:t>
      </w:r>
      <w:proofErr w:type="spellEnd"/>
      <w:r>
        <w:rPr>
          <w:rFonts w:ascii="Times New Roman" w:hAnsi="Times New Roman"/>
          <w:sz w:val="24"/>
          <w:szCs w:val="24"/>
        </w:rPr>
        <w:t xml:space="preserve"> hasogatja. Csak </w:t>
      </w:r>
      <w:proofErr w:type="spellStart"/>
      <w:r w:rsidRPr="00B17490">
        <w:rPr>
          <w:rFonts w:ascii="Times New Roman" w:hAnsi="Times New Roman"/>
          <w:b/>
          <w:sz w:val="24"/>
          <w:szCs w:val="24"/>
        </w:rPr>
        <w:t>RN-áz</w:t>
      </w:r>
      <w:proofErr w:type="spellEnd"/>
      <w:r w:rsidR="004B5E1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17490">
        <w:rPr>
          <w:rFonts w:ascii="Times New Roman" w:hAnsi="Times New Roman"/>
          <w:b/>
          <w:sz w:val="24"/>
          <w:szCs w:val="24"/>
        </w:rPr>
        <w:t>mentes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DN-ázt</w:t>
      </w:r>
      <w:proofErr w:type="spellEnd"/>
      <w:r>
        <w:rPr>
          <w:rFonts w:ascii="Times New Roman" w:hAnsi="Times New Roman"/>
          <w:sz w:val="24"/>
          <w:szCs w:val="24"/>
        </w:rPr>
        <w:t xml:space="preserve"> használjunk, ha ép RNS-ekre van szükségünk a mintánkban.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A </w:t>
      </w:r>
      <w:r>
        <w:rPr>
          <w:rFonts w:ascii="Times New Roman" w:hAnsi="Times New Roman"/>
          <w:b/>
          <w:sz w:val="24"/>
          <w:szCs w:val="24"/>
        </w:rPr>
        <w:t>BAL</w:t>
      </w:r>
      <w:r w:rsidRPr="00C2257C">
        <w:rPr>
          <w:rFonts w:ascii="Times New Roman" w:hAnsi="Times New Roman"/>
          <w:b/>
          <w:sz w:val="24"/>
          <w:szCs w:val="24"/>
        </w:rPr>
        <w:t xml:space="preserve">31 </w:t>
      </w:r>
      <w:proofErr w:type="spellStart"/>
      <w:r w:rsidRPr="00C2257C">
        <w:rPr>
          <w:rFonts w:ascii="Times New Roman" w:hAnsi="Times New Roman"/>
          <w:b/>
          <w:sz w:val="24"/>
          <w:szCs w:val="24"/>
        </w:rPr>
        <w:t>exonukleáz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mindkét végén hasítja a </w:t>
      </w:r>
      <w:r w:rsidRPr="00A60DA5">
        <w:rPr>
          <w:rFonts w:ascii="Times New Roman" w:hAnsi="Times New Roman"/>
          <w:b/>
          <w:sz w:val="24"/>
          <w:szCs w:val="24"/>
        </w:rPr>
        <w:t>dupla szálú DNS</w:t>
      </w:r>
      <w:r>
        <w:rPr>
          <w:rFonts w:ascii="Times New Roman" w:hAnsi="Times New Roman"/>
          <w:sz w:val="24"/>
          <w:szCs w:val="24"/>
        </w:rPr>
        <w:t xml:space="preserve">-t. </w:t>
      </w:r>
      <w:proofErr w:type="spellStart"/>
      <w:r>
        <w:rPr>
          <w:rFonts w:ascii="Times New Roman" w:hAnsi="Times New Roman"/>
          <w:sz w:val="24"/>
          <w:szCs w:val="24"/>
        </w:rPr>
        <w:t>Nick-eknél</w:t>
      </w:r>
      <w:proofErr w:type="spellEnd"/>
      <w:r>
        <w:rPr>
          <w:rFonts w:ascii="Times New Roman" w:hAnsi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/>
          <w:sz w:val="24"/>
          <w:szCs w:val="24"/>
        </w:rPr>
        <w:t>gap-eknél</w:t>
      </w:r>
      <w:proofErr w:type="spellEnd"/>
      <w:r>
        <w:rPr>
          <w:rFonts w:ascii="Times New Roman" w:hAnsi="Times New Roman"/>
          <w:sz w:val="24"/>
          <w:szCs w:val="24"/>
        </w:rPr>
        <w:t xml:space="preserve"> (a kétszálú DNS-ben lévő egyszálú részek) </w:t>
      </w:r>
      <w:proofErr w:type="spellStart"/>
      <w:r w:rsidRPr="00C2257C">
        <w:rPr>
          <w:rFonts w:ascii="Times New Roman" w:hAnsi="Times New Roman"/>
          <w:b/>
          <w:sz w:val="24"/>
          <w:szCs w:val="24"/>
        </w:rPr>
        <w:t>endonukleáz</w:t>
      </w:r>
      <w:r w:rsidRPr="002B541D">
        <w:rPr>
          <w:rFonts w:ascii="Times New Roman" w:hAnsi="Times New Roman"/>
          <w:b/>
          <w:sz w:val="24"/>
          <w:szCs w:val="24"/>
        </w:rPr>
        <w:t>ként</w:t>
      </w:r>
      <w:proofErr w:type="spellEnd"/>
      <w:r>
        <w:rPr>
          <w:rFonts w:ascii="Times New Roman" w:hAnsi="Times New Roman"/>
          <w:sz w:val="24"/>
          <w:szCs w:val="24"/>
        </w:rPr>
        <w:t xml:space="preserve"> hasítja a DNS-t, de a </w:t>
      </w:r>
      <w:r>
        <w:rPr>
          <w:rFonts w:ascii="Times New Roman" w:hAnsi="Times New Roman"/>
          <w:sz w:val="24"/>
          <w:szCs w:val="24"/>
        </w:rPr>
        <w:lastRenderedPageBreak/>
        <w:t xml:space="preserve">tisztán egyszálú DNS-t is hasonló módon emészti (6-5. ábra). Leggyakrabban </w:t>
      </w:r>
      <w:proofErr w:type="spellStart"/>
      <w:r w:rsidRPr="00C2257C">
        <w:rPr>
          <w:rFonts w:ascii="Times New Roman" w:hAnsi="Times New Roman"/>
          <w:b/>
          <w:sz w:val="24"/>
          <w:szCs w:val="24"/>
        </w:rPr>
        <w:t>deléciók</w:t>
      </w:r>
      <w:proofErr w:type="spellEnd"/>
      <w:r w:rsidRPr="00C2257C">
        <w:rPr>
          <w:rFonts w:ascii="Times New Roman" w:hAnsi="Times New Roman"/>
          <w:b/>
          <w:sz w:val="24"/>
          <w:szCs w:val="24"/>
        </w:rPr>
        <w:t xml:space="preserve"> generálására</w:t>
      </w:r>
      <w:r>
        <w:rPr>
          <w:rFonts w:ascii="Times New Roman" w:hAnsi="Times New Roman"/>
          <w:sz w:val="24"/>
          <w:szCs w:val="24"/>
        </w:rPr>
        <w:t xml:space="preserve"> használják.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AE7584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5487428" cy="2047875"/>
            <wp:effectExtent l="6044" t="0" r="2453" b="0"/>
            <wp:docPr id="5" name="Objektu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38790" cy="2047932"/>
                      <a:chOff x="714356" y="571472"/>
                      <a:chExt cx="5538790" cy="2047932"/>
                    </a:xfrm>
                  </a:grpSpPr>
                  <a:grpSp>
                    <a:nvGrpSpPr>
                      <a:cNvPr id="11" name="Csoportba foglalás 10"/>
                      <a:cNvGrpSpPr/>
                    </a:nvGrpSpPr>
                    <a:grpSpPr>
                      <a:xfrm>
                        <a:off x="714356" y="571472"/>
                        <a:ext cx="5538790" cy="2047932"/>
                        <a:chOff x="714356" y="571472"/>
                        <a:chExt cx="5538790" cy="2047932"/>
                      </a:xfrm>
                    </a:grpSpPr>
                    <a:pic>
                      <a:nvPicPr>
                        <a:cNvPr id="5123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14356" y="1142976"/>
                          <a:ext cx="271462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5124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00421" y="1200179"/>
                          <a:ext cx="275272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071678" y="571472"/>
                          <a:ext cx="3031599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Bal31 </a:t>
                            </a:r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exonukleáz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katalízise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000240" y="1643042"/>
                          <a:ext cx="62068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Bal31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4814883" y="1657349"/>
                          <a:ext cx="62068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Bal31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6-5. ábra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14270">
        <w:rPr>
          <w:rFonts w:ascii="Times New Roman" w:hAnsi="Times New Roman"/>
          <w:sz w:val="24"/>
          <w:szCs w:val="24"/>
        </w:rPr>
        <w:t>http</w:t>
      </w:r>
      <w:proofErr w:type="gramEnd"/>
      <w:r w:rsidRPr="00C14270">
        <w:rPr>
          <w:rFonts w:ascii="Times New Roman" w:hAnsi="Times New Roman"/>
          <w:sz w:val="24"/>
          <w:szCs w:val="24"/>
        </w:rPr>
        <w:t>://bioweb.wku.edu/courses/biol350/EnzymeTools7/Images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2013.09.12.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Az </w:t>
      </w:r>
      <w:r w:rsidRPr="00A60DA5">
        <w:rPr>
          <w:rFonts w:ascii="Times New Roman" w:hAnsi="Times New Roman"/>
          <w:b/>
          <w:sz w:val="24"/>
          <w:szCs w:val="24"/>
        </w:rPr>
        <w:t xml:space="preserve">S1 </w:t>
      </w:r>
      <w:proofErr w:type="spellStart"/>
      <w:r w:rsidRPr="00A60DA5">
        <w:rPr>
          <w:rFonts w:ascii="Times New Roman" w:hAnsi="Times New Roman"/>
          <w:b/>
          <w:sz w:val="24"/>
          <w:szCs w:val="24"/>
        </w:rPr>
        <w:t>endonukleáz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60DA5">
        <w:rPr>
          <w:rFonts w:ascii="Times New Roman" w:hAnsi="Times New Roman"/>
          <w:b/>
          <w:sz w:val="24"/>
          <w:szCs w:val="24"/>
        </w:rPr>
        <w:t>egyszálú nukleinsavakat</w:t>
      </w:r>
      <w:r>
        <w:rPr>
          <w:rFonts w:ascii="Times New Roman" w:hAnsi="Times New Roman"/>
          <w:sz w:val="24"/>
          <w:szCs w:val="24"/>
        </w:rPr>
        <w:t xml:space="preserve"> hasít, legyen az láncvégi rész, vagy nem bázispárosodó egyszálú hurok. DNS-en ötször olyan aktív, mint RNS-en. Felhasználási módjai: egyszálú túlnyúló végek eltávolítása, </w:t>
      </w:r>
      <w:r w:rsidRPr="00A60DA5">
        <w:rPr>
          <w:rFonts w:ascii="Times New Roman" w:hAnsi="Times New Roman"/>
          <w:b/>
          <w:sz w:val="24"/>
          <w:szCs w:val="24"/>
        </w:rPr>
        <w:t>RNS-térképezés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(6-6. ábra), (5’, 3’ határok, </w:t>
      </w:r>
      <w:proofErr w:type="spellStart"/>
      <w:r>
        <w:rPr>
          <w:rFonts w:ascii="Times New Roman" w:hAnsi="Times New Roman"/>
          <w:sz w:val="24"/>
          <w:szCs w:val="24"/>
        </w:rPr>
        <w:t>intron-exon</w:t>
      </w:r>
      <w:proofErr w:type="spellEnd"/>
      <w:r>
        <w:rPr>
          <w:rFonts w:ascii="Times New Roman" w:hAnsi="Times New Roman"/>
          <w:sz w:val="24"/>
          <w:szCs w:val="24"/>
        </w:rPr>
        <w:t xml:space="preserve"> határok felderítése), </w:t>
      </w:r>
      <w:proofErr w:type="spellStart"/>
      <w:r w:rsidRPr="001E5D3F">
        <w:rPr>
          <w:rFonts w:ascii="Times New Roman" w:hAnsi="Times New Roman"/>
          <w:b/>
          <w:sz w:val="24"/>
          <w:szCs w:val="24"/>
        </w:rPr>
        <w:t>nuclease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5D3F">
        <w:rPr>
          <w:rFonts w:ascii="Times New Roman" w:hAnsi="Times New Roman"/>
          <w:b/>
          <w:sz w:val="24"/>
          <w:szCs w:val="24"/>
        </w:rPr>
        <w:t>protection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5D3F">
        <w:rPr>
          <w:rFonts w:ascii="Times New Roman" w:hAnsi="Times New Roman"/>
          <w:b/>
          <w:sz w:val="24"/>
          <w:szCs w:val="24"/>
        </w:rPr>
        <w:t>assay</w:t>
      </w:r>
      <w:proofErr w:type="spellEnd"/>
      <w:r>
        <w:rPr>
          <w:rFonts w:ascii="Times New Roman" w:hAnsi="Times New Roman"/>
          <w:sz w:val="24"/>
          <w:szCs w:val="24"/>
        </w:rPr>
        <w:t xml:space="preserve"> (RNS-szintek összehasonlítása), </w:t>
      </w:r>
      <w:r w:rsidRPr="00A60DA5">
        <w:rPr>
          <w:rFonts w:ascii="Times New Roman" w:hAnsi="Times New Roman"/>
          <w:b/>
          <w:sz w:val="24"/>
          <w:szCs w:val="24"/>
        </w:rPr>
        <w:t>hajtűkanyarok elvágása</w:t>
      </w:r>
      <w:r>
        <w:rPr>
          <w:rFonts w:ascii="Times New Roman" w:hAnsi="Times New Roman"/>
          <w:sz w:val="24"/>
          <w:szCs w:val="24"/>
        </w:rPr>
        <w:t xml:space="preserve"> (pl. </w:t>
      </w:r>
      <w:proofErr w:type="spellStart"/>
      <w:r>
        <w:rPr>
          <w:rFonts w:ascii="Times New Roman" w:hAnsi="Times New Roman"/>
          <w:sz w:val="24"/>
          <w:szCs w:val="24"/>
        </w:rPr>
        <w:t>reverz</w:t>
      </w:r>
      <w:proofErr w:type="spellEnd"/>
      <w:r>
        <w:rPr>
          <w:rFonts w:ascii="Times New Roman" w:hAnsi="Times New Roman"/>
          <w:sz w:val="24"/>
          <w:szCs w:val="24"/>
        </w:rPr>
        <w:t xml:space="preserve"> transzkripciónál vagy irányított </w:t>
      </w:r>
      <w:proofErr w:type="spellStart"/>
      <w:r>
        <w:rPr>
          <w:rFonts w:ascii="Times New Roman" w:hAnsi="Times New Roman"/>
          <w:sz w:val="24"/>
          <w:szCs w:val="24"/>
        </w:rPr>
        <w:t>deléció</w:t>
      </w:r>
      <w:proofErr w:type="spellEnd"/>
      <w:r w:rsidR="00D01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generálásnál), </w:t>
      </w:r>
      <w:proofErr w:type="spellStart"/>
      <w:r w:rsidRPr="00A60DA5">
        <w:rPr>
          <w:rFonts w:ascii="Times New Roman" w:hAnsi="Times New Roman"/>
          <w:b/>
          <w:sz w:val="24"/>
          <w:szCs w:val="24"/>
        </w:rPr>
        <w:t>deléciók</w:t>
      </w:r>
      <w:proofErr w:type="spellEnd"/>
      <w:r w:rsidRPr="00A60DA5">
        <w:rPr>
          <w:rFonts w:ascii="Times New Roman" w:hAnsi="Times New Roman"/>
          <w:b/>
          <w:sz w:val="24"/>
          <w:szCs w:val="24"/>
        </w:rPr>
        <w:t xml:space="preserve"> generálása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exonukleáz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III enzimmel keverve. (RNS-térképezés során jelölt próba segítségével az adott RNS hosszáról, végeinek elhelyezkedéséről, valamint a belőle kivágódott </w:t>
      </w:r>
      <w:proofErr w:type="spellStart"/>
      <w:r>
        <w:rPr>
          <w:rFonts w:ascii="Times New Roman" w:hAnsi="Times New Roman"/>
          <w:sz w:val="24"/>
          <w:szCs w:val="24"/>
        </w:rPr>
        <w:t>intronok</w:t>
      </w:r>
      <w:proofErr w:type="spellEnd"/>
      <w:r>
        <w:rPr>
          <w:rFonts w:ascii="Times New Roman" w:hAnsi="Times New Roman"/>
          <w:sz w:val="24"/>
          <w:szCs w:val="24"/>
        </w:rPr>
        <w:t xml:space="preserve"> hosszáról és elhelyezkedéséről nyerhetünk információkat. A többi módszer felhasználhatóságát a későbbiekben ismertetjük).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AE7584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4943475" cy="3562350"/>
            <wp:effectExtent l="0" t="0" r="0" b="0"/>
            <wp:docPr id="6" name="Objektu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46848" cy="3595660"/>
                      <a:chOff x="895345" y="152400"/>
                      <a:chExt cx="4946848" cy="3595660"/>
                    </a:xfrm>
                  </a:grpSpPr>
                  <a:grpSp>
                    <a:nvGrpSpPr>
                      <a:cNvPr id="24" name="Csoportba foglalás 23"/>
                      <a:cNvGrpSpPr/>
                    </a:nvGrpSpPr>
                    <a:grpSpPr>
                      <a:xfrm>
                        <a:off x="895345" y="152400"/>
                        <a:ext cx="4946848" cy="3595660"/>
                        <a:chOff x="895345" y="152400"/>
                        <a:chExt cx="4946848" cy="3595660"/>
                      </a:xfrm>
                    </a:grpSpPr>
                    <a:pic>
                      <a:nvPicPr>
                        <a:cNvPr id="614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643314" y="642910"/>
                          <a:ext cx="144780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6148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95413" y="890602"/>
                          <a:ext cx="1466850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2490783" y="857250"/>
                          <a:ext cx="80823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jelölt próba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5033958" y="676275"/>
                          <a:ext cx="80823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jelölt próba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700337" y="1114449"/>
                          <a:ext cx="56297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mRNS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4991096" y="1028699"/>
                          <a:ext cx="56297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mRNS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2038346" y="1390650"/>
                          <a:ext cx="82426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hibridizáció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4319587" y="1281134"/>
                          <a:ext cx="82426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hibridizáció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2052641" y="1876464"/>
                          <a:ext cx="97815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emésztés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S1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nukleázzal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4324357" y="1943154"/>
                          <a:ext cx="97815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emésztés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S1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nukleázzal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895345" y="2447925"/>
                          <a:ext cx="109837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emésztett próba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3171818" y="2457447"/>
                          <a:ext cx="109837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emésztett próba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2114545" y="2447925"/>
                          <a:ext cx="93487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eredeti próba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4338635" y="2447937"/>
                          <a:ext cx="93487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eredeti próba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2462204" y="152400"/>
                          <a:ext cx="1749197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RNS-térképzés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2176457" y="3095625"/>
                          <a:ext cx="111440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gélelektroforézis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4457684" y="3095645"/>
                          <a:ext cx="111440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gélelektroforézis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6-6. ábra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F17E9">
        <w:rPr>
          <w:rFonts w:ascii="Times New Roman" w:hAnsi="Times New Roman"/>
          <w:sz w:val="24"/>
          <w:szCs w:val="24"/>
        </w:rPr>
        <w:t>http</w:t>
      </w:r>
      <w:proofErr w:type="gramEnd"/>
      <w:r w:rsidRPr="00FF17E9">
        <w:rPr>
          <w:rFonts w:ascii="Times New Roman" w:hAnsi="Times New Roman"/>
          <w:sz w:val="24"/>
          <w:szCs w:val="24"/>
        </w:rPr>
        <w:t>://www.nationaldiagnostics.com/images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2013.09.12.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7718F5">
        <w:rPr>
          <w:rFonts w:ascii="Times New Roman" w:hAnsi="Times New Roman"/>
          <w:b/>
          <w:sz w:val="24"/>
          <w:szCs w:val="24"/>
        </w:rPr>
        <w:t>exonukleáz</w:t>
      </w:r>
      <w:proofErr w:type="spellEnd"/>
      <w:r w:rsidRPr="007718F5">
        <w:rPr>
          <w:rFonts w:ascii="Times New Roman" w:hAnsi="Times New Roman"/>
          <w:b/>
          <w:sz w:val="24"/>
          <w:szCs w:val="24"/>
        </w:rPr>
        <w:t xml:space="preserve"> III dupla szálú DNS</w:t>
      </w:r>
      <w:r>
        <w:rPr>
          <w:rFonts w:ascii="Times New Roman" w:hAnsi="Times New Roman"/>
          <w:sz w:val="24"/>
          <w:szCs w:val="24"/>
        </w:rPr>
        <w:t xml:space="preserve">-re specifikus, annak a </w:t>
      </w:r>
      <w:r w:rsidRPr="007718F5">
        <w:rPr>
          <w:rFonts w:ascii="Times New Roman" w:hAnsi="Times New Roman"/>
          <w:b/>
          <w:sz w:val="24"/>
          <w:szCs w:val="24"/>
        </w:rPr>
        <w:t>3’ végeit emészti</w:t>
      </w:r>
      <w:r>
        <w:rPr>
          <w:rFonts w:ascii="Times New Roman" w:hAnsi="Times New Roman"/>
          <w:sz w:val="24"/>
          <w:szCs w:val="24"/>
        </w:rPr>
        <w:t xml:space="preserve">, 5’ túlnyúló véget generálva (6-7. ábra). Nem </w:t>
      </w:r>
      <w:proofErr w:type="spellStart"/>
      <w:r>
        <w:rPr>
          <w:rFonts w:ascii="Times New Roman" w:hAnsi="Times New Roman"/>
          <w:sz w:val="24"/>
          <w:szCs w:val="24"/>
        </w:rPr>
        <w:t>processzív</w:t>
      </w:r>
      <w:proofErr w:type="spellEnd"/>
      <w:r>
        <w:rPr>
          <w:rFonts w:ascii="Times New Roman" w:hAnsi="Times New Roman"/>
          <w:sz w:val="24"/>
          <w:szCs w:val="24"/>
        </w:rPr>
        <w:t xml:space="preserve">, ezért az emésztés lassú, jól kontrollálható. Sebessége függ az éppen leemészteni kívánt </w:t>
      </w:r>
      <w:proofErr w:type="spellStart"/>
      <w:r>
        <w:rPr>
          <w:rFonts w:ascii="Times New Roman" w:hAnsi="Times New Roman"/>
          <w:sz w:val="24"/>
          <w:szCs w:val="24"/>
        </w:rPr>
        <w:t>nukleotid</w:t>
      </w:r>
      <w:proofErr w:type="spellEnd"/>
      <w:r>
        <w:rPr>
          <w:rFonts w:ascii="Times New Roman" w:hAnsi="Times New Roman"/>
          <w:sz w:val="24"/>
          <w:szCs w:val="24"/>
        </w:rPr>
        <w:t xml:space="preserve"> bázisától (C&gt;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=T&gt;G). Felhasználási területek: </w:t>
      </w:r>
      <w:proofErr w:type="spellStart"/>
      <w:r>
        <w:rPr>
          <w:rFonts w:ascii="Times New Roman" w:hAnsi="Times New Roman"/>
          <w:b/>
          <w:sz w:val="24"/>
          <w:szCs w:val="24"/>
        </w:rPr>
        <w:t>s</w:t>
      </w:r>
      <w:r w:rsidRPr="007718F5">
        <w:rPr>
          <w:rFonts w:ascii="Times New Roman" w:hAnsi="Times New Roman"/>
          <w:b/>
          <w:sz w:val="24"/>
          <w:szCs w:val="24"/>
        </w:rPr>
        <w:t>zálspecifikus</w:t>
      </w:r>
      <w:proofErr w:type="spellEnd"/>
      <w:r>
        <w:rPr>
          <w:rFonts w:ascii="Times New Roman" w:hAnsi="Times New Roman"/>
          <w:sz w:val="24"/>
          <w:szCs w:val="24"/>
        </w:rPr>
        <w:t xml:space="preserve"> radioaktív </w:t>
      </w:r>
      <w:r w:rsidRPr="007718F5">
        <w:rPr>
          <w:rFonts w:ascii="Times New Roman" w:hAnsi="Times New Roman"/>
          <w:b/>
          <w:sz w:val="24"/>
          <w:szCs w:val="24"/>
        </w:rPr>
        <w:t>próbák</w:t>
      </w:r>
      <w:r>
        <w:rPr>
          <w:rFonts w:ascii="Times New Roman" w:hAnsi="Times New Roman"/>
          <w:sz w:val="24"/>
          <w:szCs w:val="24"/>
        </w:rPr>
        <w:t xml:space="preserve"> készítése, </w:t>
      </w:r>
      <w:proofErr w:type="spellStart"/>
      <w:r>
        <w:rPr>
          <w:rFonts w:ascii="Times New Roman" w:hAnsi="Times New Roman"/>
          <w:sz w:val="24"/>
          <w:szCs w:val="24"/>
        </w:rPr>
        <w:t>szekvenáláshoz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718F5">
        <w:rPr>
          <w:rFonts w:ascii="Times New Roman" w:hAnsi="Times New Roman"/>
          <w:b/>
          <w:sz w:val="24"/>
          <w:szCs w:val="24"/>
        </w:rPr>
        <w:t xml:space="preserve">egyszálú </w:t>
      </w:r>
      <w:proofErr w:type="spellStart"/>
      <w:r w:rsidRPr="007718F5">
        <w:rPr>
          <w:rFonts w:ascii="Times New Roman" w:hAnsi="Times New Roman"/>
          <w:b/>
          <w:sz w:val="24"/>
          <w:szCs w:val="24"/>
        </w:rPr>
        <w:t>templát</w:t>
      </w:r>
      <w:proofErr w:type="spellEnd"/>
      <w:r>
        <w:rPr>
          <w:rFonts w:ascii="Times New Roman" w:hAnsi="Times New Roman"/>
          <w:sz w:val="24"/>
          <w:szCs w:val="24"/>
        </w:rPr>
        <w:t xml:space="preserve"> készítése, </w:t>
      </w:r>
      <w:proofErr w:type="spellStart"/>
      <w:r w:rsidRPr="007718F5">
        <w:rPr>
          <w:rFonts w:ascii="Times New Roman" w:hAnsi="Times New Roman"/>
          <w:b/>
          <w:sz w:val="24"/>
          <w:szCs w:val="24"/>
        </w:rPr>
        <w:t>deléciók</w:t>
      </w:r>
      <w:proofErr w:type="spellEnd"/>
      <w:r w:rsidRPr="007718F5">
        <w:rPr>
          <w:rFonts w:ascii="Times New Roman" w:hAnsi="Times New Roman"/>
          <w:b/>
          <w:sz w:val="24"/>
          <w:szCs w:val="24"/>
        </w:rPr>
        <w:t xml:space="preserve"> generálása</w:t>
      </w:r>
      <w:r>
        <w:rPr>
          <w:rFonts w:ascii="Times New Roman" w:hAnsi="Times New Roman"/>
          <w:sz w:val="24"/>
          <w:szCs w:val="24"/>
        </w:rPr>
        <w:t xml:space="preserve"> (S1 </w:t>
      </w:r>
      <w:proofErr w:type="spellStart"/>
      <w:r>
        <w:rPr>
          <w:rFonts w:ascii="Times New Roman" w:hAnsi="Times New Roman"/>
          <w:sz w:val="24"/>
          <w:szCs w:val="24"/>
        </w:rPr>
        <w:t>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segítségével).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Pr="009E7198" w:rsidRDefault="006D0703" w:rsidP="00F8479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9E7198">
        <w:rPr>
          <w:rFonts w:ascii="Times New Roman" w:hAnsi="Times New Roman"/>
          <w:sz w:val="20"/>
          <w:szCs w:val="20"/>
        </w:rPr>
        <w:t>Jó</w:t>
      </w:r>
      <w:r>
        <w:rPr>
          <w:rFonts w:ascii="Times New Roman" w:hAnsi="Times New Roman"/>
          <w:sz w:val="20"/>
          <w:szCs w:val="20"/>
        </w:rPr>
        <w:t xml:space="preserve"> </w:t>
      </w:r>
      <w:r w:rsidRPr="009E7198">
        <w:rPr>
          <w:rFonts w:ascii="Times New Roman" w:hAnsi="Times New Roman"/>
          <w:sz w:val="20"/>
          <w:szCs w:val="20"/>
        </w:rPr>
        <w:t>néhány más,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7198">
        <w:rPr>
          <w:rFonts w:ascii="Times New Roman" w:hAnsi="Times New Roman"/>
          <w:sz w:val="20"/>
          <w:szCs w:val="20"/>
        </w:rPr>
        <w:t>aspecifikus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7198">
        <w:rPr>
          <w:rFonts w:ascii="Times New Roman" w:hAnsi="Times New Roman"/>
          <w:sz w:val="20"/>
          <w:szCs w:val="20"/>
        </w:rPr>
        <w:t>DN-ázt</w:t>
      </w:r>
      <w:proofErr w:type="spellEnd"/>
      <w:r w:rsidRPr="009E7198">
        <w:rPr>
          <w:rFonts w:ascii="Times New Roman" w:hAnsi="Times New Roman"/>
          <w:sz w:val="20"/>
          <w:szCs w:val="20"/>
        </w:rPr>
        <w:t xml:space="preserve"> is használnak a molekuláris biológiában (</w:t>
      </w:r>
      <w:proofErr w:type="spellStart"/>
      <w:r w:rsidRPr="009E7198">
        <w:rPr>
          <w:rFonts w:ascii="Times New Roman" w:hAnsi="Times New Roman"/>
          <w:sz w:val="20"/>
          <w:szCs w:val="20"/>
        </w:rPr>
        <w:t>exonukleáz</w:t>
      </w:r>
      <w:proofErr w:type="spellEnd"/>
      <w:r w:rsidRPr="009E7198">
        <w:rPr>
          <w:rFonts w:ascii="Times New Roman" w:hAnsi="Times New Roman"/>
          <w:sz w:val="20"/>
          <w:szCs w:val="20"/>
        </w:rPr>
        <w:t xml:space="preserve"> VII, </w:t>
      </w:r>
      <w:r>
        <w:rPr>
          <w:rFonts w:ascii="Times New Roman" w:hAnsi="Times New Roman"/>
          <w:sz w:val="20"/>
          <w:szCs w:val="20"/>
        </w:rPr>
        <w:t>„</w:t>
      </w:r>
      <w:proofErr w:type="spellStart"/>
      <w:r w:rsidRPr="009E7198">
        <w:rPr>
          <w:rFonts w:ascii="Times New Roman" w:hAnsi="Times New Roman"/>
          <w:sz w:val="20"/>
          <w:szCs w:val="20"/>
        </w:rPr>
        <w:t>mung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7198">
        <w:rPr>
          <w:rFonts w:ascii="Times New Roman" w:hAnsi="Times New Roman"/>
          <w:sz w:val="20"/>
          <w:szCs w:val="20"/>
        </w:rPr>
        <w:t>bean</w:t>
      </w:r>
      <w:proofErr w:type="spellEnd"/>
      <w:r>
        <w:rPr>
          <w:rFonts w:ascii="Times New Roman" w:hAnsi="Times New Roman"/>
          <w:sz w:val="20"/>
          <w:szCs w:val="20"/>
        </w:rPr>
        <w:t xml:space="preserve">” </w:t>
      </w:r>
      <w:proofErr w:type="spellStart"/>
      <w:r>
        <w:rPr>
          <w:rFonts w:ascii="Times New Roman" w:hAnsi="Times New Roman"/>
          <w:sz w:val="20"/>
          <w:szCs w:val="20"/>
        </w:rPr>
        <w:t>nukleáz</w:t>
      </w:r>
      <w:proofErr w:type="spellEnd"/>
      <w:r>
        <w:rPr>
          <w:rFonts w:ascii="Times New Roman" w:hAnsi="Times New Roman"/>
          <w:sz w:val="20"/>
          <w:szCs w:val="20"/>
        </w:rPr>
        <w:t xml:space="preserve"> stb.), ezek</w:t>
      </w:r>
      <w:r w:rsidRPr="009E7198">
        <w:rPr>
          <w:rFonts w:ascii="Times New Roman" w:hAnsi="Times New Roman"/>
          <w:sz w:val="20"/>
          <w:szCs w:val="20"/>
        </w:rPr>
        <w:t xml:space="preserve"> működésére azonban itt most nem kívánunk kitérni.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AE7584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1346454" cy="1533525"/>
            <wp:effectExtent l="6096" t="0" r="0" b="0"/>
            <wp:docPr id="7" name="Objektu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43025" cy="1532105"/>
                      <a:chOff x="2714620" y="2000232"/>
                      <a:chExt cx="1343025" cy="1532105"/>
                    </a:xfrm>
                  </a:grpSpPr>
                  <a:grpSp>
                    <a:nvGrpSpPr>
                      <a:cNvPr id="7" name="Csoportba foglalás 6"/>
                      <a:cNvGrpSpPr/>
                    </a:nvGrpSpPr>
                    <a:grpSpPr>
                      <a:xfrm>
                        <a:off x="2714620" y="2000232"/>
                        <a:ext cx="1343025" cy="1532105"/>
                        <a:chOff x="2757488" y="3643306"/>
                        <a:chExt cx="1343025" cy="1532105"/>
                      </a:xfrm>
                    </a:grpSpPr>
                    <a:pic>
                      <a:nvPicPr>
                        <a:cNvPr id="7170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757488" y="4152900"/>
                          <a:ext cx="13430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2857496" y="3643306"/>
                          <a:ext cx="1149674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Exonukleáz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 III</a:t>
                            </a:r>
                          </a:p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katalízise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3390897" y="4419600"/>
                          <a:ext cx="53091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exo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III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3214686" y="4929190"/>
                          <a:ext cx="72327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dNMP-k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6-7. ábra</w:t>
      </w:r>
    </w:p>
    <w:p w:rsidR="006D0703" w:rsidRPr="00F951C6" w:rsidRDefault="006D0703" w:rsidP="00F951C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951C6">
        <w:rPr>
          <w:rFonts w:ascii="Times New Roman" w:hAnsi="Times New Roman"/>
          <w:sz w:val="24"/>
          <w:szCs w:val="24"/>
        </w:rPr>
        <w:t>http</w:t>
      </w:r>
      <w:proofErr w:type="gramEnd"/>
      <w:r w:rsidRPr="00F951C6">
        <w:rPr>
          <w:rFonts w:ascii="Times New Roman" w:hAnsi="Times New Roman"/>
          <w:sz w:val="24"/>
          <w:szCs w:val="24"/>
        </w:rPr>
        <w:t xml:space="preserve">://www.thermoscientificbio.com/uploadedImages/Products/DNA_RNA_Modifying_Enzymes/Nuclease/en019_1.gif 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2013.09.12.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B544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6.2.1.2. Restrikciós </w:t>
      </w:r>
      <w:proofErr w:type="spellStart"/>
      <w:r>
        <w:rPr>
          <w:rFonts w:ascii="Times New Roman" w:hAnsi="Times New Roman"/>
          <w:sz w:val="24"/>
          <w:szCs w:val="24"/>
        </w:rPr>
        <w:t>endonukleázok</w:t>
      </w:r>
      <w:proofErr w:type="spellEnd"/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restrikciós </w:t>
      </w:r>
      <w:proofErr w:type="spellStart"/>
      <w:r>
        <w:rPr>
          <w:rFonts w:ascii="Times New Roman" w:hAnsi="Times New Roman"/>
          <w:sz w:val="24"/>
          <w:szCs w:val="24"/>
        </w:rPr>
        <w:t>endonukleázokra</w:t>
      </w:r>
      <w:proofErr w:type="spellEnd"/>
      <w:r>
        <w:rPr>
          <w:rFonts w:ascii="Times New Roman" w:hAnsi="Times New Roman"/>
          <w:sz w:val="24"/>
          <w:szCs w:val="24"/>
        </w:rPr>
        <w:t xml:space="preserve"> tekinthetünk úgy is, mint a baktériumok „immunrendszerének” tagjaira, melyeket a vírusok elleni védekezésre fejlesztettek ki. Működésük során specifikusan felismernek egy adott DNS-szekvenciát, hozzákötnek a DNS-hez és </w:t>
      </w:r>
      <w:r w:rsidRPr="0040157C">
        <w:rPr>
          <w:rFonts w:ascii="Times New Roman" w:hAnsi="Times New Roman"/>
          <w:b/>
          <w:sz w:val="24"/>
          <w:szCs w:val="24"/>
        </w:rPr>
        <w:t>elhasítják</w:t>
      </w:r>
      <w:r>
        <w:rPr>
          <w:rFonts w:ascii="Times New Roman" w:hAnsi="Times New Roman"/>
          <w:sz w:val="24"/>
          <w:szCs w:val="24"/>
        </w:rPr>
        <w:t xml:space="preserve"> azt. Gyakran képesek ugyanazon DNS-szakasz </w:t>
      </w:r>
      <w:proofErr w:type="spellStart"/>
      <w:r w:rsidRPr="0040157C">
        <w:rPr>
          <w:rFonts w:ascii="Times New Roman" w:hAnsi="Times New Roman"/>
          <w:b/>
          <w:sz w:val="24"/>
          <w:szCs w:val="24"/>
        </w:rPr>
        <w:t>metilációját</w:t>
      </w:r>
      <w:proofErr w:type="spellEnd"/>
      <w:r>
        <w:rPr>
          <w:rFonts w:ascii="Times New Roman" w:hAnsi="Times New Roman"/>
          <w:sz w:val="24"/>
          <w:szCs w:val="24"/>
        </w:rPr>
        <w:t xml:space="preserve"> is katalizálni. A </w:t>
      </w:r>
      <w:proofErr w:type="spellStart"/>
      <w:r>
        <w:rPr>
          <w:rFonts w:ascii="Times New Roman" w:hAnsi="Times New Roman"/>
          <w:sz w:val="24"/>
          <w:szCs w:val="24"/>
        </w:rPr>
        <w:t>metilált</w:t>
      </w:r>
      <w:proofErr w:type="spellEnd"/>
      <w:r>
        <w:rPr>
          <w:rFonts w:ascii="Times New Roman" w:hAnsi="Times New Roman"/>
          <w:sz w:val="24"/>
          <w:szCs w:val="24"/>
        </w:rPr>
        <w:t xml:space="preserve"> DNS-szakaszt többnyire nem tudják hasítani a restrikciós </w:t>
      </w:r>
      <w:proofErr w:type="spellStart"/>
      <w:r>
        <w:rPr>
          <w:rFonts w:ascii="Times New Roman" w:hAnsi="Times New Roman"/>
          <w:sz w:val="24"/>
          <w:szCs w:val="24"/>
        </w:rPr>
        <w:t>endonukleázok</w:t>
      </w:r>
      <w:proofErr w:type="spellEnd"/>
      <w:r>
        <w:rPr>
          <w:rFonts w:ascii="Times New Roman" w:hAnsi="Times New Roman"/>
          <w:sz w:val="24"/>
          <w:szCs w:val="24"/>
        </w:rPr>
        <w:t>. Az enzimeket működés alapján három típusba oszthatjuk: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C21">
        <w:rPr>
          <w:rFonts w:ascii="Times New Roman" w:hAnsi="Times New Roman"/>
          <w:b/>
          <w:sz w:val="24"/>
          <w:szCs w:val="24"/>
        </w:rPr>
        <w:t>I. típusú</w:t>
      </w:r>
      <w:r>
        <w:rPr>
          <w:rFonts w:ascii="Times New Roman" w:hAnsi="Times New Roman"/>
          <w:sz w:val="24"/>
          <w:szCs w:val="24"/>
        </w:rPr>
        <w:t xml:space="preserve">: Több alegységből állnak, ugyanaz a komplex katalizálja a hasítást és a </w:t>
      </w:r>
      <w:proofErr w:type="spellStart"/>
      <w:r>
        <w:rPr>
          <w:rFonts w:ascii="Times New Roman" w:hAnsi="Times New Roman"/>
          <w:sz w:val="24"/>
          <w:szCs w:val="24"/>
        </w:rPr>
        <w:t>metilálást</w:t>
      </w:r>
      <w:proofErr w:type="spellEnd"/>
      <w:r>
        <w:rPr>
          <w:rFonts w:ascii="Times New Roman" w:hAnsi="Times New Roman"/>
          <w:sz w:val="24"/>
          <w:szCs w:val="24"/>
        </w:rPr>
        <w:t xml:space="preserve">. A DNS-t a specifikus </w:t>
      </w:r>
      <w:proofErr w:type="spellStart"/>
      <w:r>
        <w:rPr>
          <w:rFonts w:ascii="Times New Roman" w:hAnsi="Times New Roman"/>
          <w:sz w:val="24"/>
          <w:szCs w:val="24"/>
        </w:rPr>
        <w:t>felismerőhelytől</w:t>
      </w:r>
      <w:proofErr w:type="spellEnd"/>
      <w:r>
        <w:rPr>
          <w:rFonts w:ascii="Times New Roman" w:hAnsi="Times New Roman"/>
          <w:sz w:val="24"/>
          <w:szCs w:val="24"/>
        </w:rPr>
        <w:t xml:space="preserve"> messze, </w:t>
      </w:r>
      <w:proofErr w:type="spellStart"/>
      <w:r w:rsidRPr="0040157C">
        <w:rPr>
          <w:rFonts w:ascii="Times New Roman" w:hAnsi="Times New Roman"/>
          <w:b/>
          <w:sz w:val="24"/>
          <w:szCs w:val="24"/>
        </w:rPr>
        <w:t>aspecifikusan</w:t>
      </w:r>
      <w:proofErr w:type="spellEnd"/>
      <w:r>
        <w:rPr>
          <w:rFonts w:ascii="Times New Roman" w:hAnsi="Times New Roman"/>
          <w:sz w:val="24"/>
          <w:szCs w:val="24"/>
        </w:rPr>
        <w:t xml:space="preserve"> hasítják. Molekuláris biológiában nem tudjuk őket használni.</w:t>
      </w:r>
    </w:p>
    <w:p w:rsidR="006D0703" w:rsidRDefault="006D0703" w:rsidP="00F51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C21">
        <w:rPr>
          <w:rFonts w:ascii="Times New Roman" w:hAnsi="Times New Roman"/>
          <w:b/>
          <w:sz w:val="24"/>
          <w:szCs w:val="24"/>
        </w:rPr>
        <w:t>III. típusú</w:t>
      </w:r>
      <w:r>
        <w:rPr>
          <w:rFonts w:ascii="Times New Roman" w:hAnsi="Times New Roman"/>
          <w:sz w:val="24"/>
          <w:szCs w:val="24"/>
        </w:rPr>
        <w:t xml:space="preserve">: Az I. típushoz hasonlóan több alegységből állnak, ugyanaz a komplex katalizálja a hasítást és a </w:t>
      </w:r>
      <w:proofErr w:type="spellStart"/>
      <w:r>
        <w:rPr>
          <w:rFonts w:ascii="Times New Roman" w:hAnsi="Times New Roman"/>
          <w:sz w:val="24"/>
          <w:szCs w:val="24"/>
        </w:rPr>
        <w:t>metilálást</w:t>
      </w:r>
      <w:proofErr w:type="spellEnd"/>
      <w:r>
        <w:rPr>
          <w:rFonts w:ascii="Times New Roman" w:hAnsi="Times New Roman"/>
          <w:sz w:val="24"/>
          <w:szCs w:val="24"/>
        </w:rPr>
        <w:t xml:space="preserve">. Két, egymással szimmetrikus </w:t>
      </w:r>
      <w:proofErr w:type="spellStart"/>
      <w:r>
        <w:rPr>
          <w:rFonts w:ascii="Times New Roman" w:hAnsi="Times New Roman"/>
          <w:sz w:val="24"/>
          <w:szCs w:val="24"/>
        </w:rPr>
        <w:t>felismerőhelyük</w:t>
      </w:r>
      <w:proofErr w:type="spellEnd"/>
      <w:r>
        <w:rPr>
          <w:rFonts w:ascii="Times New Roman" w:hAnsi="Times New Roman"/>
          <w:sz w:val="24"/>
          <w:szCs w:val="24"/>
        </w:rPr>
        <w:t xml:space="preserve"> van, de azoktól távol, </w:t>
      </w:r>
      <w:proofErr w:type="spellStart"/>
      <w:r w:rsidRPr="0040157C">
        <w:rPr>
          <w:rFonts w:ascii="Times New Roman" w:hAnsi="Times New Roman"/>
          <w:b/>
          <w:sz w:val="24"/>
          <w:szCs w:val="24"/>
        </w:rPr>
        <w:t>aspecifikusan</w:t>
      </w:r>
      <w:proofErr w:type="spellEnd"/>
      <w:r>
        <w:rPr>
          <w:rFonts w:ascii="Times New Roman" w:hAnsi="Times New Roman"/>
          <w:sz w:val="24"/>
          <w:szCs w:val="24"/>
        </w:rPr>
        <w:t xml:space="preserve"> hasítanak. Molekuláris biológiában nem tudjuk őket használni.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C21">
        <w:rPr>
          <w:rFonts w:ascii="Times New Roman" w:hAnsi="Times New Roman"/>
          <w:b/>
          <w:sz w:val="24"/>
          <w:szCs w:val="24"/>
        </w:rPr>
        <w:t>II. típusú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0157C">
        <w:rPr>
          <w:rFonts w:ascii="Times New Roman" w:hAnsi="Times New Roman"/>
          <w:b/>
          <w:sz w:val="24"/>
          <w:szCs w:val="24"/>
        </w:rPr>
        <w:t>Homo-</w:t>
      </w:r>
      <w:r>
        <w:rPr>
          <w:rFonts w:ascii="Times New Roman" w:hAnsi="Times New Roman"/>
          <w:sz w:val="24"/>
          <w:szCs w:val="24"/>
        </w:rPr>
        <w:t xml:space="preserve"> vagy </w:t>
      </w:r>
      <w:proofErr w:type="spellStart"/>
      <w:r w:rsidRPr="0040157C">
        <w:rPr>
          <w:rFonts w:ascii="Times New Roman" w:hAnsi="Times New Roman"/>
          <w:b/>
          <w:sz w:val="24"/>
          <w:szCs w:val="24"/>
        </w:rPr>
        <w:t>heterodimerek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felismerőhely</w:t>
      </w:r>
      <w:proofErr w:type="spellEnd"/>
      <w:r>
        <w:rPr>
          <w:rFonts w:ascii="Times New Roman" w:hAnsi="Times New Roman"/>
          <w:sz w:val="24"/>
          <w:szCs w:val="24"/>
        </w:rPr>
        <w:t xml:space="preserve"> szekvenciájában, vagy annak közvetlen közelében hasítanak, </w:t>
      </w:r>
      <w:r w:rsidRPr="0040157C">
        <w:rPr>
          <w:rFonts w:ascii="Times New Roman" w:hAnsi="Times New Roman"/>
          <w:b/>
          <w:sz w:val="24"/>
          <w:szCs w:val="24"/>
        </w:rPr>
        <w:t>pontosan kiszámítható</w:t>
      </w:r>
      <w:r>
        <w:rPr>
          <w:rFonts w:ascii="Times New Roman" w:hAnsi="Times New Roman"/>
          <w:sz w:val="24"/>
          <w:szCs w:val="24"/>
        </w:rPr>
        <w:t xml:space="preserve"> módon. A komplexeknek </w:t>
      </w:r>
      <w:proofErr w:type="spellStart"/>
      <w:r w:rsidRPr="0040157C">
        <w:rPr>
          <w:rFonts w:ascii="Times New Roman" w:hAnsi="Times New Roman"/>
          <w:b/>
          <w:sz w:val="24"/>
          <w:szCs w:val="24"/>
        </w:rPr>
        <w:t>metiláz</w:t>
      </w:r>
      <w:proofErr w:type="spellEnd"/>
      <w:r w:rsidRPr="0040157C">
        <w:rPr>
          <w:rFonts w:ascii="Times New Roman" w:hAnsi="Times New Roman"/>
          <w:b/>
          <w:sz w:val="24"/>
          <w:szCs w:val="24"/>
        </w:rPr>
        <w:t xml:space="preserve"> aktivitásuk nincs</w:t>
      </w:r>
      <w:r>
        <w:rPr>
          <w:rFonts w:ascii="Times New Roman" w:hAnsi="Times New Roman"/>
          <w:sz w:val="24"/>
          <w:szCs w:val="24"/>
        </w:rPr>
        <w:t>, működésükhöz Mg</w:t>
      </w:r>
      <w:r w:rsidRPr="00F511AE">
        <w:rPr>
          <w:rFonts w:ascii="Times New Roman" w:hAnsi="Times New Roman"/>
          <w:sz w:val="24"/>
          <w:szCs w:val="24"/>
          <w:vertAlign w:val="superscript"/>
        </w:rPr>
        <w:t>2+</w:t>
      </w:r>
      <w:proofErr w:type="spellStart"/>
      <w:r>
        <w:rPr>
          <w:rFonts w:ascii="Times New Roman" w:hAnsi="Times New Roman"/>
          <w:sz w:val="24"/>
          <w:szCs w:val="24"/>
        </w:rPr>
        <w:t>-iont</w:t>
      </w:r>
      <w:proofErr w:type="spellEnd"/>
      <w:r>
        <w:rPr>
          <w:rFonts w:ascii="Times New Roman" w:hAnsi="Times New Roman"/>
          <w:sz w:val="24"/>
          <w:szCs w:val="24"/>
        </w:rPr>
        <w:t xml:space="preserve"> igényelnek. A </w:t>
      </w:r>
      <w:proofErr w:type="spellStart"/>
      <w:r w:rsidRPr="0040157C">
        <w:rPr>
          <w:rFonts w:ascii="Times New Roman" w:hAnsi="Times New Roman"/>
          <w:b/>
          <w:sz w:val="24"/>
          <w:szCs w:val="24"/>
        </w:rPr>
        <w:t>homodimer</w:t>
      </w:r>
      <w:proofErr w:type="spellEnd"/>
      <w:r>
        <w:rPr>
          <w:rFonts w:ascii="Times New Roman" w:hAnsi="Times New Roman"/>
          <w:sz w:val="24"/>
          <w:szCs w:val="24"/>
        </w:rPr>
        <w:t xml:space="preserve"> enzimek </w:t>
      </w:r>
      <w:r w:rsidRPr="0040157C">
        <w:rPr>
          <w:rFonts w:ascii="Times New Roman" w:hAnsi="Times New Roman"/>
          <w:b/>
          <w:sz w:val="24"/>
          <w:szCs w:val="24"/>
        </w:rPr>
        <w:t>pali</w:t>
      </w:r>
      <w:r w:rsidR="00797964">
        <w:rPr>
          <w:rFonts w:ascii="Times New Roman" w:hAnsi="Times New Roman"/>
          <w:b/>
          <w:sz w:val="24"/>
          <w:szCs w:val="24"/>
        </w:rPr>
        <w:t>n</w:t>
      </w:r>
      <w:r w:rsidRPr="0040157C">
        <w:rPr>
          <w:rFonts w:ascii="Times New Roman" w:hAnsi="Times New Roman"/>
          <w:b/>
          <w:sz w:val="24"/>
          <w:szCs w:val="24"/>
        </w:rPr>
        <w:t>drom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(visszafele olvasva is ugyanaz) szekvenciákat ismernek fel. Működésük következtében a felszabaduló 5’ végeken foszfát-, a 3’ végeken </w:t>
      </w:r>
      <w:proofErr w:type="spellStart"/>
      <w:r>
        <w:rPr>
          <w:rFonts w:ascii="Times New Roman" w:hAnsi="Times New Roman"/>
          <w:sz w:val="24"/>
          <w:szCs w:val="24"/>
        </w:rPr>
        <w:t>hidroxilcsoport</w:t>
      </w:r>
      <w:proofErr w:type="spellEnd"/>
      <w:r>
        <w:rPr>
          <w:rFonts w:ascii="Times New Roman" w:hAnsi="Times New Roman"/>
          <w:sz w:val="24"/>
          <w:szCs w:val="24"/>
        </w:rPr>
        <w:t xml:space="preserve"> található. Attól függően, hogy milyen hosszú a felismert palindrom szekvencia, megkülönböztetünk 4, 6 vagy 8 kulcsos enzimeket. Molekuláris biológiában ennek a típusnak az enzimeit használják (6-8. ábra).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AE7584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707511" cy="3124200"/>
            <wp:effectExtent l="6096" t="0" r="1143" b="0"/>
            <wp:docPr id="8" name="Objektu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05225" cy="3127565"/>
                      <a:chOff x="1500174" y="142844"/>
                      <a:chExt cx="3705225" cy="3127565"/>
                    </a:xfrm>
                  </a:grpSpPr>
                  <a:grpSp>
                    <a:nvGrpSpPr>
                      <a:cNvPr id="12" name="Csoportba foglalás 11"/>
                      <a:cNvGrpSpPr/>
                    </a:nvGrpSpPr>
                    <a:grpSpPr>
                      <a:xfrm>
                        <a:off x="1500174" y="142844"/>
                        <a:ext cx="3705225" cy="3127565"/>
                        <a:chOff x="1500174" y="142844"/>
                        <a:chExt cx="3705225" cy="3127565"/>
                      </a:xfrm>
                    </a:grpSpPr>
                    <a:pic>
                      <a:nvPicPr>
                        <a:cNvPr id="8194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00174" y="1000100"/>
                          <a:ext cx="3705225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1643050" y="142844"/>
                          <a:ext cx="3288080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EcoRI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restrikciós </a:t>
                            </a:r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endonukleáz</a:t>
                            </a:r>
                            <a:endParaRPr lang="hu-HU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katalízise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2824158" y="1743075"/>
                          <a:ext cx="90601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EcoRI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endonukleáz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795583" y="795336"/>
                          <a:ext cx="93807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felismerőhely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3695696" y="3024188"/>
                          <a:ext cx="88517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ragadós vég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1" name="Egyenes összekötő nyíllal 10"/>
                        <a:cNvCxnSpPr/>
                      </a:nvCxnSpPr>
                      <a:spPr>
                        <a:xfrm rot="10800000">
                          <a:off x="3357562" y="3000364"/>
                          <a:ext cx="357190" cy="1428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6-8. ábra</w:t>
      </w:r>
    </w:p>
    <w:p w:rsidR="006D0703" w:rsidRPr="00A9219E" w:rsidRDefault="006D0703" w:rsidP="00A9219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9219E">
        <w:rPr>
          <w:rFonts w:ascii="Times New Roman" w:hAnsi="Times New Roman"/>
          <w:sz w:val="24"/>
          <w:szCs w:val="24"/>
        </w:rPr>
        <w:t>http</w:t>
      </w:r>
      <w:proofErr w:type="gramEnd"/>
      <w:r w:rsidRPr="00A9219E">
        <w:rPr>
          <w:rFonts w:ascii="Times New Roman" w:hAnsi="Times New Roman"/>
          <w:sz w:val="24"/>
          <w:szCs w:val="24"/>
        </w:rPr>
        <w:t xml:space="preserve">://www.scq.ubc.ca/wp-content/endonuclease2.gif 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2013.09.12.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Pr="0040157C" w:rsidRDefault="006D0703" w:rsidP="00F8479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40157C">
        <w:rPr>
          <w:rFonts w:ascii="Times New Roman" w:hAnsi="Times New Roman"/>
          <w:sz w:val="20"/>
          <w:szCs w:val="20"/>
        </w:rPr>
        <w:t xml:space="preserve">A restrikciós enzimek elnevezése emlékeztet a baktériumfajra, amiben megtalálták, és hogy hányadik enzimet találták meg az adott fajban. Az ugyanazon baktériumfajban talált enzimek hasonló pufferben működnek megfelelően, de a különböző fajokban sokszor nagyon más körülmények uralkodnak. A restrikciós enzimeket gyártó cégek megpróbálnak </w:t>
      </w:r>
      <w:r w:rsidRPr="0040157C">
        <w:rPr>
          <w:rFonts w:ascii="Times New Roman" w:hAnsi="Times New Roman"/>
          <w:b/>
          <w:sz w:val="20"/>
          <w:szCs w:val="20"/>
        </w:rPr>
        <w:t>optimalizált puffer-rendszerek</w:t>
      </w:r>
      <w:r w:rsidRPr="0040157C">
        <w:rPr>
          <w:rFonts w:ascii="Times New Roman" w:hAnsi="Times New Roman"/>
          <w:sz w:val="20"/>
          <w:szCs w:val="20"/>
        </w:rPr>
        <w:t xml:space="preserve"> alkalmazásával úrrá lenni a sokszínűségen, és minél kevesebb puffer alkalmazásával lefedni az összes enzim működési optimumát. A pufferek kiválasztásánál figyelembe kell venni a kémhatást, az ionerőt, a főbb kationok jelenlétét, elsősorban több enzim együttes használata esetén. Hőmérséklet-optimum tekintetében is változatosak ezek az enzimek.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0157C">
        <w:rPr>
          <w:rFonts w:ascii="Times New Roman" w:hAnsi="Times New Roman"/>
          <w:sz w:val="20"/>
          <w:szCs w:val="20"/>
        </w:rPr>
        <w:t xml:space="preserve">Előfordulhat az is, hogy az enzim nemcsak a specifikus </w:t>
      </w:r>
      <w:proofErr w:type="spellStart"/>
      <w:r w:rsidRPr="0040157C">
        <w:rPr>
          <w:rFonts w:ascii="Times New Roman" w:hAnsi="Times New Roman"/>
          <w:sz w:val="20"/>
          <w:szCs w:val="20"/>
        </w:rPr>
        <w:t>felismerőhely</w:t>
      </w:r>
      <w:proofErr w:type="spellEnd"/>
      <w:r w:rsidRPr="0040157C">
        <w:rPr>
          <w:rFonts w:ascii="Times New Roman" w:hAnsi="Times New Roman"/>
          <w:sz w:val="20"/>
          <w:szCs w:val="20"/>
        </w:rPr>
        <w:t xml:space="preserve"> környékén hasít, hanem másutt is. Ezt hívjuk az enzimek </w:t>
      </w:r>
      <w:r w:rsidRPr="0040157C">
        <w:rPr>
          <w:rFonts w:ascii="Times New Roman" w:hAnsi="Times New Roman"/>
          <w:b/>
          <w:sz w:val="20"/>
          <w:szCs w:val="20"/>
        </w:rPr>
        <w:t>sztáraktivitásának</w:t>
      </w:r>
      <w:r w:rsidRPr="0040157C">
        <w:rPr>
          <w:rFonts w:ascii="Times New Roman" w:hAnsi="Times New Roman"/>
          <w:sz w:val="20"/>
          <w:szCs w:val="20"/>
        </w:rPr>
        <w:t>. Ez jellemzően akkor fordulhat elő, ha túl sok enzimmel emésztünk, vagy túl magas a glicerinkoncentráció (</w:t>
      </w:r>
      <w:proofErr w:type="gramStart"/>
      <w:r w:rsidRPr="0040157C">
        <w:rPr>
          <w:rFonts w:ascii="Times New Roman" w:hAnsi="Times New Roman"/>
          <w:sz w:val="20"/>
          <w:szCs w:val="20"/>
        </w:rPr>
        <w:t>&gt;5</w:t>
      </w:r>
      <w:proofErr w:type="gramEnd"/>
      <w:r w:rsidRPr="0040157C">
        <w:rPr>
          <w:rFonts w:ascii="Times New Roman" w:hAnsi="Times New Roman"/>
          <w:sz w:val="20"/>
          <w:szCs w:val="20"/>
        </w:rPr>
        <w:t>%), esetleg lúgos a kémhatás (pH&gt;8), vagy szerves oldószerek (</w:t>
      </w:r>
      <w:proofErr w:type="spellStart"/>
      <w:r w:rsidRPr="0040157C">
        <w:rPr>
          <w:rFonts w:ascii="Times New Roman" w:hAnsi="Times New Roman"/>
          <w:sz w:val="20"/>
          <w:szCs w:val="20"/>
        </w:rPr>
        <w:t>EtOH</w:t>
      </w:r>
      <w:proofErr w:type="spellEnd"/>
      <w:r w:rsidRPr="0040157C">
        <w:rPr>
          <w:rFonts w:ascii="Times New Roman" w:hAnsi="Times New Roman"/>
          <w:sz w:val="20"/>
          <w:szCs w:val="20"/>
        </w:rPr>
        <w:t>, DMSO)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157C">
        <w:rPr>
          <w:rFonts w:ascii="Times New Roman" w:hAnsi="Times New Roman"/>
          <w:sz w:val="20"/>
          <w:szCs w:val="20"/>
        </w:rPr>
        <w:t xml:space="preserve"> maradtak a reakcióelegyben.</w:t>
      </w:r>
    </w:p>
    <w:p w:rsidR="006D0703" w:rsidRPr="0040157C" w:rsidRDefault="006D0703" w:rsidP="00F847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157C">
        <w:rPr>
          <w:rFonts w:ascii="Times New Roman" w:hAnsi="Times New Roman"/>
          <w:b/>
          <w:sz w:val="24"/>
          <w:szCs w:val="24"/>
        </w:rPr>
        <w:t>Mesterségesen</w:t>
      </w:r>
      <w:r>
        <w:rPr>
          <w:rFonts w:ascii="Times New Roman" w:hAnsi="Times New Roman"/>
          <w:sz w:val="24"/>
          <w:szCs w:val="24"/>
        </w:rPr>
        <w:t xml:space="preserve"> is elő tudnak állítani teljesen új restrikciós </w:t>
      </w:r>
      <w:proofErr w:type="spellStart"/>
      <w:r>
        <w:rPr>
          <w:rFonts w:ascii="Times New Roman" w:hAnsi="Times New Roman"/>
          <w:sz w:val="24"/>
          <w:szCs w:val="24"/>
        </w:rPr>
        <w:t>endonukleázokat</w:t>
      </w:r>
      <w:proofErr w:type="spellEnd"/>
      <w:r>
        <w:rPr>
          <w:rFonts w:ascii="Times New Roman" w:hAnsi="Times New Roman"/>
          <w:sz w:val="24"/>
          <w:szCs w:val="24"/>
        </w:rPr>
        <w:t xml:space="preserve"> úgy, hogy az egyik enzim adott </w:t>
      </w:r>
      <w:proofErr w:type="spellStart"/>
      <w:r>
        <w:rPr>
          <w:rFonts w:ascii="Times New Roman" w:hAnsi="Times New Roman"/>
          <w:sz w:val="24"/>
          <w:szCs w:val="24"/>
        </w:rPr>
        <w:t>felismerőhelyéhez</w:t>
      </w:r>
      <w:proofErr w:type="spellEnd"/>
      <w:r>
        <w:rPr>
          <w:rFonts w:ascii="Times New Roman" w:hAnsi="Times New Roman"/>
          <w:sz w:val="24"/>
          <w:szCs w:val="24"/>
        </w:rPr>
        <w:t xml:space="preserve"> (kapcsoló </w:t>
      </w:r>
      <w:proofErr w:type="spellStart"/>
      <w:r>
        <w:rPr>
          <w:rFonts w:ascii="Times New Roman" w:hAnsi="Times New Roman"/>
          <w:sz w:val="24"/>
          <w:szCs w:val="24"/>
        </w:rPr>
        <w:t>domén</w:t>
      </w:r>
      <w:proofErr w:type="spellEnd"/>
      <w:r>
        <w:rPr>
          <w:rFonts w:ascii="Times New Roman" w:hAnsi="Times New Roman"/>
          <w:sz w:val="24"/>
          <w:szCs w:val="24"/>
        </w:rPr>
        <w:t xml:space="preserve">) egy másik enzim </w:t>
      </w:r>
      <w:proofErr w:type="spellStart"/>
      <w:r>
        <w:rPr>
          <w:rFonts w:ascii="Times New Roman" w:hAnsi="Times New Roman"/>
          <w:sz w:val="24"/>
          <w:szCs w:val="24"/>
        </w:rPr>
        <w:t>hasítóhelyét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domén</w:t>
      </w:r>
      <w:proofErr w:type="spellEnd"/>
      <w:r>
        <w:rPr>
          <w:rFonts w:ascii="Times New Roman" w:hAnsi="Times New Roman"/>
          <w:sz w:val="24"/>
          <w:szCs w:val="24"/>
        </w:rPr>
        <w:t>) kapcsolják.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restrikciós </w:t>
      </w:r>
      <w:proofErr w:type="spellStart"/>
      <w:r>
        <w:rPr>
          <w:rFonts w:ascii="Times New Roman" w:hAnsi="Times New Roman"/>
          <w:sz w:val="24"/>
          <w:szCs w:val="24"/>
        </w:rPr>
        <w:t>endonukleázok</w:t>
      </w:r>
      <w:proofErr w:type="spellEnd"/>
      <w:r>
        <w:rPr>
          <w:rFonts w:ascii="Times New Roman" w:hAnsi="Times New Roman"/>
          <w:sz w:val="24"/>
          <w:szCs w:val="24"/>
        </w:rPr>
        <w:t xml:space="preserve"> felhasználása igen széles körű, elsősorban DNS </w:t>
      </w:r>
      <w:r w:rsidRPr="00A14512">
        <w:rPr>
          <w:rFonts w:ascii="Times New Roman" w:hAnsi="Times New Roman"/>
          <w:b/>
          <w:sz w:val="24"/>
          <w:szCs w:val="24"/>
        </w:rPr>
        <w:t>fizikai térképezéséhez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4512">
        <w:rPr>
          <w:rFonts w:ascii="Times New Roman" w:hAnsi="Times New Roman"/>
          <w:b/>
          <w:sz w:val="24"/>
          <w:szCs w:val="24"/>
        </w:rPr>
        <w:t>rokonsági kapcsolatok</w:t>
      </w:r>
      <w:r>
        <w:rPr>
          <w:rFonts w:ascii="Times New Roman" w:hAnsi="Times New Roman"/>
          <w:sz w:val="24"/>
          <w:szCs w:val="24"/>
        </w:rPr>
        <w:t xml:space="preserve"> felderítéséhez vagy </w:t>
      </w:r>
      <w:r w:rsidRPr="00A14512">
        <w:rPr>
          <w:rFonts w:ascii="Times New Roman" w:hAnsi="Times New Roman"/>
          <w:b/>
          <w:sz w:val="24"/>
          <w:szCs w:val="24"/>
        </w:rPr>
        <w:t>genetikai manipulációhoz</w:t>
      </w:r>
      <w:r>
        <w:rPr>
          <w:rFonts w:ascii="Times New Roman" w:hAnsi="Times New Roman"/>
          <w:sz w:val="24"/>
          <w:szCs w:val="24"/>
        </w:rPr>
        <w:t xml:space="preserve"> használják őket.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Pr="000458FE" w:rsidRDefault="006D0703" w:rsidP="00D2402B">
      <w:pPr>
        <w:pStyle w:val="Cmsor3"/>
        <w:spacing w:before="360"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</w:t>
      </w:r>
      <w:r w:rsidRPr="000458F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458F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Ribonukleázok</w:t>
      </w:r>
      <w:proofErr w:type="spellEnd"/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Többféle </w:t>
      </w:r>
      <w:proofErr w:type="spellStart"/>
      <w:r>
        <w:rPr>
          <w:rFonts w:ascii="Times New Roman" w:hAnsi="Times New Roman"/>
          <w:sz w:val="24"/>
          <w:szCs w:val="24"/>
        </w:rPr>
        <w:t>ribonukleáz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létezik, részletes jellemzésükre most nem térnénk ki. </w:t>
      </w:r>
      <w:proofErr w:type="spellStart"/>
      <w:r>
        <w:rPr>
          <w:rFonts w:ascii="Times New Roman" w:hAnsi="Times New Roman"/>
          <w:sz w:val="24"/>
          <w:szCs w:val="24"/>
        </w:rPr>
        <w:t>Mindannyiukra</w:t>
      </w:r>
      <w:proofErr w:type="spellEnd"/>
      <w:r>
        <w:rPr>
          <w:rFonts w:ascii="Times New Roman" w:hAnsi="Times New Roman"/>
          <w:sz w:val="24"/>
          <w:szCs w:val="24"/>
        </w:rPr>
        <w:t xml:space="preserve"> jellemző, hogy az RNS-t degradálják. Elsősorban DNS-minták RNS-től való megtisztítására (</w:t>
      </w:r>
      <w:proofErr w:type="spellStart"/>
      <w:r>
        <w:rPr>
          <w:rFonts w:ascii="Times New Roman" w:hAnsi="Times New Roman"/>
          <w:sz w:val="24"/>
          <w:szCs w:val="24"/>
        </w:rPr>
        <w:t>RN-áz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), vagy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készítésekor a második DNS-szál szintézise előtt/közben használják (</w:t>
      </w:r>
      <w:proofErr w:type="spellStart"/>
      <w:r>
        <w:rPr>
          <w:rFonts w:ascii="Times New Roman" w:hAnsi="Times New Roman"/>
          <w:sz w:val="24"/>
          <w:szCs w:val="24"/>
        </w:rPr>
        <w:t>RN-áz</w:t>
      </w:r>
      <w:proofErr w:type="spellEnd"/>
      <w:r>
        <w:rPr>
          <w:rFonts w:ascii="Times New Roman" w:hAnsi="Times New Roman"/>
          <w:sz w:val="24"/>
          <w:szCs w:val="24"/>
        </w:rPr>
        <w:t xml:space="preserve"> H).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Pr="00D74136" w:rsidRDefault="006D0703" w:rsidP="00A80CEC">
      <w:pPr>
        <w:pStyle w:val="Cmsor2"/>
        <w:spacing w:before="360" w:after="24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lastRenderedPageBreak/>
        <w:t>6.3</w:t>
      </w:r>
      <w:r w:rsidRPr="00D74136">
        <w:rPr>
          <w:rFonts w:ascii="Times New Roman" w:hAnsi="Times New Roman"/>
          <w:color w:val="000000"/>
          <w:sz w:val="36"/>
          <w:szCs w:val="36"/>
        </w:rPr>
        <w:t xml:space="preserve">. </w:t>
      </w:r>
      <w:r>
        <w:rPr>
          <w:rFonts w:ascii="Times New Roman" w:hAnsi="Times New Roman"/>
          <w:color w:val="000000"/>
          <w:sz w:val="36"/>
          <w:szCs w:val="36"/>
        </w:rPr>
        <w:t>Ligázok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ligázok a DNS </w:t>
      </w:r>
      <w:proofErr w:type="spellStart"/>
      <w:r w:rsidRPr="00A31099">
        <w:rPr>
          <w:rFonts w:ascii="Times New Roman" w:hAnsi="Times New Roman"/>
          <w:b/>
          <w:sz w:val="24"/>
          <w:szCs w:val="24"/>
        </w:rPr>
        <w:t>replikációjában</w:t>
      </w:r>
      <w:proofErr w:type="spellEnd"/>
      <w:r>
        <w:rPr>
          <w:rFonts w:ascii="Times New Roman" w:hAnsi="Times New Roman"/>
          <w:sz w:val="24"/>
          <w:szCs w:val="24"/>
        </w:rPr>
        <w:t xml:space="preserve"> és a DNS </w:t>
      </w:r>
      <w:r w:rsidRPr="00A31099">
        <w:rPr>
          <w:rFonts w:ascii="Times New Roman" w:hAnsi="Times New Roman"/>
          <w:b/>
          <w:sz w:val="24"/>
          <w:szCs w:val="24"/>
        </w:rPr>
        <w:t>hibajavító folyamataiban</w:t>
      </w:r>
      <w:r>
        <w:rPr>
          <w:rFonts w:ascii="Times New Roman" w:hAnsi="Times New Roman"/>
          <w:sz w:val="24"/>
          <w:szCs w:val="24"/>
        </w:rPr>
        <w:t xml:space="preserve"> vesznek részt. Mindig a nukleinsavak 5’ foszfát-csoportját kapcsolja egy másik lánc utolsó </w:t>
      </w:r>
      <w:proofErr w:type="spellStart"/>
      <w:r>
        <w:rPr>
          <w:rFonts w:ascii="Times New Roman" w:hAnsi="Times New Roman"/>
          <w:sz w:val="24"/>
          <w:szCs w:val="24"/>
        </w:rPr>
        <w:t>nukleotidjának</w:t>
      </w:r>
      <w:proofErr w:type="spellEnd"/>
      <w:r>
        <w:rPr>
          <w:rFonts w:ascii="Times New Roman" w:hAnsi="Times New Roman"/>
          <w:sz w:val="24"/>
          <w:szCs w:val="24"/>
        </w:rPr>
        <w:t xml:space="preserve"> 3’ –</w:t>
      </w:r>
      <w:proofErr w:type="gramStart"/>
      <w:r>
        <w:rPr>
          <w:rFonts w:ascii="Times New Roman" w:hAnsi="Times New Roman"/>
          <w:sz w:val="24"/>
          <w:szCs w:val="24"/>
        </w:rPr>
        <w:t>OH</w:t>
      </w:r>
      <w:proofErr w:type="gramEnd"/>
      <w:r>
        <w:rPr>
          <w:rFonts w:ascii="Times New Roman" w:hAnsi="Times New Roman"/>
          <w:sz w:val="24"/>
          <w:szCs w:val="24"/>
        </w:rPr>
        <w:t xml:space="preserve"> csoportjával. A legismertebb, széles </w:t>
      </w:r>
      <w:proofErr w:type="spellStart"/>
      <w:r>
        <w:rPr>
          <w:rFonts w:ascii="Times New Roman" w:hAnsi="Times New Roman"/>
          <w:sz w:val="24"/>
          <w:szCs w:val="24"/>
        </w:rPr>
        <w:t>specifitású</w:t>
      </w:r>
      <w:proofErr w:type="spellEnd"/>
      <w:r>
        <w:rPr>
          <w:rFonts w:ascii="Times New Roman" w:hAnsi="Times New Roman"/>
          <w:sz w:val="24"/>
          <w:szCs w:val="24"/>
        </w:rPr>
        <w:t xml:space="preserve">, és ezért a legtöbbet használt a </w:t>
      </w:r>
      <w:r w:rsidRPr="00A31099">
        <w:rPr>
          <w:rFonts w:ascii="Times New Roman" w:hAnsi="Times New Roman"/>
          <w:b/>
          <w:sz w:val="24"/>
          <w:szCs w:val="24"/>
        </w:rPr>
        <w:t>T4</w:t>
      </w:r>
      <w:r>
        <w:rPr>
          <w:rFonts w:ascii="Times New Roman" w:hAnsi="Times New Roman"/>
          <w:sz w:val="24"/>
          <w:szCs w:val="24"/>
        </w:rPr>
        <w:t xml:space="preserve"> bakteriofág </w:t>
      </w:r>
      <w:proofErr w:type="spellStart"/>
      <w:r w:rsidRPr="00A31099">
        <w:rPr>
          <w:rFonts w:ascii="Times New Roman" w:hAnsi="Times New Roman"/>
          <w:b/>
          <w:sz w:val="24"/>
          <w:szCs w:val="24"/>
        </w:rPr>
        <w:t>DNS-ligáz</w:t>
      </w:r>
      <w:proofErr w:type="spellEnd"/>
      <w:r>
        <w:rPr>
          <w:rFonts w:ascii="Times New Roman" w:hAnsi="Times New Roman"/>
          <w:sz w:val="24"/>
          <w:szCs w:val="24"/>
        </w:rPr>
        <w:t xml:space="preserve"> enzime. Képes kettős szálú RNS-eket, DNS-eket és DNS/RNS hibrideket egymáshoz „</w:t>
      </w:r>
      <w:proofErr w:type="spellStart"/>
      <w:r>
        <w:rPr>
          <w:rFonts w:ascii="Times New Roman" w:hAnsi="Times New Roman"/>
          <w:sz w:val="24"/>
          <w:szCs w:val="24"/>
        </w:rPr>
        <w:t>ligálni</w:t>
      </w:r>
      <w:proofErr w:type="spellEnd"/>
      <w:r>
        <w:rPr>
          <w:rFonts w:ascii="Times New Roman" w:hAnsi="Times New Roman"/>
          <w:sz w:val="24"/>
          <w:szCs w:val="24"/>
        </w:rPr>
        <w:t>”, vagy kettős szálú nukleinsavakban lévő, egyszálú szakadásokat (</w:t>
      </w:r>
      <w:proofErr w:type="spellStart"/>
      <w:r>
        <w:rPr>
          <w:rFonts w:ascii="Times New Roman" w:hAnsi="Times New Roman"/>
          <w:sz w:val="24"/>
          <w:szCs w:val="24"/>
        </w:rPr>
        <w:t>nickeket</w:t>
      </w:r>
      <w:proofErr w:type="spellEnd"/>
      <w:r>
        <w:rPr>
          <w:rFonts w:ascii="Times New Roman" w:hAnsi="Times New Roman"/>
          <w:sz w:val="24"/>
          <w:szCs w:val="24"/>
        </w:rPr>
        <w:t>) befoltozni (6-9. ábra).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AE7584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4973193" cy="2819400"/>
            <wp:effectExtent l="6096" t="0" r="2286" b="0"/>
            <wp:docPr id="9" name="Objektu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72050" cy="2933700"/>
                      <a:chOff x="985834" y="3557598"/>
                      <a:chExt cx="4972050" cy="2933700"/>
                    </a:xfrm>
                  </a:grpSpPr>
                  <a:grpSp>
                    <a:nvGrpSpPr>
                      <a:cNvPr id="10" name="Csoportba foglalás 9"/>
                      <a:cNvGrpSpPr/>
                    </a:nvGrpSpPr>
                    <a:grpSpPr>
                      <a:xfrm>
                        <a:off x="985834" y="3557598"/>
                        <a:ext cx="4972050" cy="2933700"/>
                        <a:chOff x="985834" y="3557598"/>
                        <a:chExt cx="4972050" cy="2933700"/>
                      </a:xfrm>
                    </a:grpSpPr>
                    <a:pic>
                      <a:nvPicPr>
                        <a:cNvPr id="9219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85834" y="3557598"/>
                          <a:ext cx="497205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2976556" y="5467344"/>
                          <a:ext cx="94609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T4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DNS-ligáz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3567110" y="5143500"/>
                          <a:ext cx="41229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nick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2914643" y="4400545"/>
                          <a:ext cx="41229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nick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928934" y="3571868"/>
                          <a:ext cx="915635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Ligáció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6-9. ábra</w:t>
      </w:r>
    </w:p>
    <w:p w:rsidR="006D0703" w:rsidRPr="0048171D" w:rsidRDefault="006D0703" w:rsidP="0048171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8171D">
        <w:rPr>
          <w:rFonts w:ascii="Times New Roman" w:hAnsi="Times New Roman"/>
          <w:sz w:val="24"/>
          <w:szCs w:val="24"/>
        </w:rPr>
        <w:t>http</w:t>
      </w:r>
      <w:proofErr w:type="gramEnd"/>
      <w:r w:rsidRPr="0048171D">
        <w:rPr>
          <w:rFonts w:ascii="Times New Roman" w:hAnsi="Times New Roman"/>
          <w:sz w:val="24"/>
          <w:szCs w:val="24"/>
        </w:rPr>
        <w:t xml:space="preserve">://www.mun.ca/biology/scarr/Fg15_02.gif 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2013.09.12.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A leggyakrabban használt T4 </w:t>
      </w:r>
      <w:proofErr w:type="spellStart"/>
      <w:r>
        <w:rPr>
          <w:rFonts w:ascii="Times New Roman" w:hAnsi="Times New Roman"/>
          <w:sz w:val="20"/>
          <w:szCs w:val="20"/>
        </w:rPr>
        <w:t>DNS-</w:t>
      </w:r>
      <w:r w:rsidRPr="00A31099">
        <w:rPr>
          <w:rFonts w:ascii="Times New Roman" w:hAnsi="Times New Roman"/>
          <w:sz w:val="20"/>
          <w:szCs w:val="20"/>
        </w:rPr>
        <w:t>ligáz</w:t>
      </w:r>
      <w:proofErr w:type="spellEnd"/>
      <w:r w:rsidRPr="00A31099">
        <w:rPr>
          <w:rFonts w:ascii="Times New Roman" w:hAnsi="Times New Roman"/>
          <w:sz w:val="20"/>
          <w:szCs w:val="20"/>
        </w:rPr>
        <w:t xml:space="preserve"> működéséhez ATP energiájára van szükség. A reakció</w:t>
      </w:r>
      <w:r w:rsidR="00D01062">
        <w:rPr>
          <w:rFonts w:ascii="Times New Roman" w:hAnsi="Times New Roman"/>
          <w:sz w:val="20"/>
          <w:szCs w:val="20"/>
        </w:rPr>
        <w:t>-</w:t>
      </w:r>
      <w:r w:rsidRPr="00A31099">
        <w:rPr>
          <w:rFonts w:ascii="Times New Roman" w:hAnsi="Times New Roman"/>
          <w:sz w:val="20"/>
          <w:szCs w:val="20"/>
        </w:rPr>
        <w:t xml:space="preserve">puffernek tartalmaznia kell még </w:t>
      </w:r>
      <w:proofErr w:type="spellStart"/>
      <w:r w:rsidRPr="00A31099">
        <w:rPr>
          <w:rFonts w:ascii="Times New Roman" w:hAnsi="Times New Roman"/>
          <w:sz w:val="20"/>
          <w:szCs w:val="20"/>
        </w:rPr>
        <w:t>Tris-t</w:t>
      </w:r>
      <w:proofErr w:type="spellEnd"/>
      <w:r w:rsidRPr="00A31099">
        <w:rPr>
          <w:rFonts w:ascii="Times New Roman" w:hAnsi="Times New Roman"/>
          <w:sz w:val="20"/>
          <w:szCs w:val="20"/>
        </w:rPr>
        <w:t xml:space="preserve"> (pH:7,8), Mg</w:t>
      </w:r>
      <w:r w:rsidRPr="00A31099">
        <w:rPr>
          <w:rFonts w:ascii="Times New Roman" w:hAnsi="Times New Roman"/>
          <w:sz w:val="20"/>
          <w:szCs w:val="20"/>
          <w:vertAlign w:val="superscript"/>
        </w:rPr>
        <w:t>2+</w:t>
      </w:r>
      <w:r w:rsidRPr="00A31099">
        <w:rPr>
          <w:rFonts w:ascii="Times New Roman" w:hAnsi="Times New Roman"/>
          <w:sz w:val="20"/>
          <w:szCs w:val="20"/>
        </w:rPr>
        <w:t xml:space="preserve">- ionokat, és </w:t>
      </w:r>
      <w:proofErr w:type="spellStart"/>
      <w:r w:rsidRPr="00A31099">
        <w:rPr>
          <w:rFonts w:ascii="Times New Roman" w:hAnsi="Times New Roman"/>
          <w:sz w:val="20"/>
          <w:szCs w:val="20"/>
        </w:rPr>
        <w:t>redukálószert</w:t>
      </w:r>
      <w:proofErr w:type="spellEnd"/>
      <w:r w:rsidRPr="00A31099">
        <w:rPr>
          <w:rFonts w:ascii="Times New Roman" w:hAnsi="Times New Roman"/>
          <w:sz w:val="20"/>
          <w:szCs w:val="20"/>
        </w:rPr>
        <w:t xml:space="preserve"> (DTT). A ligáz hőmérsékleti optimuma 20-25 °C.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T4 </w:t>
      </w:r>
      <w:proofErr w:type="spellStart"/>
      <w:r>
        <w:rPr>
          <w:rFonts w:ascii="Times New Roman" w:hAnsi="Times New Roman"/>
          <w:sz w:val="24"/>
          <w:szCs w:val="24"/>
        </w:rPr>
        <w:t>DNS-ligáz</w:t>
      </w:r>
      <w:proofErr w:type="spellEnd"/>
      <w:r>
        <w:rPr>
          <w:rFonts w:ascii="Times New Roman" w:hAnsi="Times New Roman"/>
          <w:sz w:val="24"/>
          <w:szCs w:val="24"/>
        </w:rPr>
        <w:t xml:space="preserve"> segítségével kapcsolhatunk egymáshoz ragadós, vagy tompa végekkel rendelkező nukleinsavakat, ezért a </w:t>
      </w:r>
      <w:proofErr w:type="spellStart"/>
      <w:r>
        <w:rPr>
          <w:rFonts w:ascii="Times New Roman" w:hAnsi="Times New Roman"/>
          <w:sz w:val="24"/>
          <w:szCs w:val="24"/>
        </w:rPr>
        <w:t>rekombináns</w:t>
      </w:r>
      <w:proofErr w:type="spellEnd"/>
      <w:r>
        <w:rPr>
          <w:rFonts w:ascii="Times New Roman" w:hAnsi="Times New Roman"/>
          <w:sz w:val="24"/>
          <w:szCs w:val="24"/>
        </w:rPr>
        <w:t xml:space="preserve"> DNS-technikák egyik legfontosabb enzime.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Az egyszálú nukleinsavak összekapcsolásához legtöbbször a </w:t>
      </w:r>
      <w:r w:rsidRPr="00A31099">
        <w:rPr>
          <w:rFonts w:ascii="Times New Roman" w:hAnsi="Times New Roman"/>
          <w:b/>
          <w:sz w:val="24"/>
          <w:szCs w:val="24"/>
        </w:rPr>
        <w:t xml:space="preserve">T4 </w:t>
      </w:r>
      <w:proofErr w:type="spellStart"/>
      <w:r w:rsidRPr="00A31099">
        <w:rPr>
          <w:rFonts w:ascii="Times New Roman" w:hAnsi="Times New Roman"/>
          <w:b/>
          <w:sz w:val="24"/>
          <w:szCs w:val="24"/>
        </w:rPr>
        <w:t>RNS-ligázt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használják. Ez nem csak </w:t>
      </w:r>
      <w:proofErr w:type="spellStart"/>
      <w:r>
        <w:rPr>
          <w:rFonts w:ascii="Times New Roman" w:hAnsi="Times New Roman"/>
          <w:sz w:val="24"/>
          <w:szCs w:val="24"/>
        </w:rPr>
        <w:t>RNS-fragmenteket</w:t>
      </w:r>
      <w:proofErr w:type="spellEnd"/>
      <w:r>
        <w:rPr>
          <w:rFonts w:ascii="Times New Roman" w:hAnsi="Times New Roman"/>
          <w:sz w:val="24"/>
          <w:szCs w:val="24"/>
        </w:rPr>
        <w:t xml:space="preserve">, de egyszálú </w:t>
      </w:r>
      <w:proofErr w:type="spellStart"/>
      <w:r>
        <w:rPr>
          <w:rFonts w:ascii="Times New Roman" w:hAnsi="Times New Roman"/>
          <w:sz w:val="24"/>
          <w:szCs w:val="24"/>
        </w:rPr>
        <w:t>DNS-fragmenteket</w:t>
      </w:r>
      <w:proofErr w:type="spellEnd"/>
      <w:r>
        <w:rPr>
          <w:rFonts w:ascii="Times New Roman" w:hAnsi="Times New Roman"/>
          <w:sz w:val="24"/>
          <w:szCs w:val="24"/>
        </w:rPr>
        <w:t xml:space="preserve"> is képes egymáshoz </w:t>
      </w:r>
      <w:proofErr w:type="spellStart"/>
      <w:r>
        <w:rPr>
          <w:rFonts w:ascii="Times New Roman" w:hAnsi="Times New Roman"/>
          <w:sz w:val="24"/>
          <w:szCs w:val="24"/>
        </w:rPr>
        <w:t>ligálni</w:t>
      </w:r>
      <w:proofErr w:type="spellEnd"/>
      <w:r>
        <w:rPr>
          <w:rFonts w:ascii="Times New Roman" w:hAnsi="Times New Roman"/>
          <w:sz w:val="24"/>
          <w:szCs w:val="24"/>
        </w:rPr>
        <w:t xml:space="preserve">. Működése a T4 </w:t>
      </w:r>
      <w:proofErr w:type="spellStart"/>
      <w:r>
        <w:rPr>
          <w:rFonts w:ascii="Times New Roman" w:hAnsi="Times New Roman"/>
          <w:sz w:val="24"/>
          <w:szCs w:val="24"/>
        </w:rPr>
        <w:t>DNS-ligázhoz</w:t>
      </w:r>
      <w:proofErr w:type="spellEnd"/>
      <w:r>
        <w:rPr>
          <w:rFonts w:ascii="Times New Roman" w:hAnsi="Times New Roman"/>
          <w:sz w:val="24"/>
          <w:szCs w:val="24"/>
        </w:rPr>
        <w:t xml:space="preserve"> hasonlóan </w:t>
      </w:r>
      <w:r w:rsidRPr="00A31099">
        <w:rPr>
          <w:rFonts w:ascii="Times New Roman" w:hAnsi="Times New Roman"/>
          <w:b/>
          <w:sz w:val="24"/>
          <w:szCs w:val="24"/>
        </w:rPr>
        <w:t>ATP-függő</w:t>
      </w:r>
      <w:r>
        <w:rPr>
          <w:rFonts w:ascii="Times New Roman" w:hAnsi="Times New Roman"/>
          <w:sz w:val="24"/>
          <w:szCs w:val="24"/>
        </w:rPr>
        <w:t xml:space="preserve">. Gyakran használják </w:t>
      </w:r>
      <w:proofErr w:type="spellStart"/>
      <w:r>
        <w:rPr>
          <w:rFonts w:ascii="Times New Roman" w:hAnsi="Times New Roman"/>
          <w:sz w:val="24"/>
          <w:szCs w:val="24"/>
        </w:rPr>
        <w:t>oligonukleotidok</w:t>
      </w:r>
      <w:proofErr w:type="spellEnd"/>
      <w:r>
        <w:rPr>
          <w:rFonts w:ascii="Times New Roman" w:hAnsi="Times New Roman"/>
          <w:sz w:val="24"/>
          <w:szCs w:val="24"/>
        </w:rPr>
        <w:t xml:space="preserve"> kapcsolására egyszálú </w:t>
      </w:r>
      <w:proofErr w:type="spellStart"/>
      <w:r>
        <w:rPr>
          <w:rFonts w:ascii="Times New Roman" w:hAnsi="Times New Roman"/>
          <w:sz w:val="24"/>
          <w:szCs w:val="24"/>
        </w:rPr>
        <w:t>cDNS-ekhez</w:t>
      </w:r>
      <w:proofErr w:type="spellEnd"/>
      <w:r>
        <w:rPr>
          <w:rFonts w:ascii="Times New Roman" w:hAnsi="Times New Roman"/>
          <w:sz w:val="24"/>
          <w:szCs w:val="24"/>
        </w:rPr>
        <w:t xml:space="preserve"> (például RACE során, lásd: 11. fejezet).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Pr="00D74136" w:rsidRDefault="006D0703" w:rsidP="00255C9A">
      <w:pPr>
        <w:pStyle w:val="Cmsor2"/>
        <w:spacing w:before="360" w:after="24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6.4</w:t>
      </w:r>
      <w:r w:rsidRPr="00D74136">
        <w:rPr>
          <w:rFonts w:ascii="Times New Roman" w:hAnsi="Times New Roman"/>
          <w:color w:val="000000"/>
          <w:sz w:val="36"/>
          <w:szCs w:val="36"/>
        </w:rPr>
        <w:t xml:space="preserve">. </w:t>
      </w:r>
      <w:r>
        <w:rPr>
          <w:rFonts w:ascii="Times New Roman" w:hAnsi="Times New Roman"/>
          <w:color w:val="000000"/>
          <w:sz w:val="36"/>
          <w:szCs w:val="36"/>
        </w:rPr>
        <w:t>Másodlagos DNS-módosító enzimek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azokat az enzimeket soroljuk, melyek nem két </w:t>
      </w:r>
      <w:proofErr w:type="spellStart"/>
      <w:r>
        <w:rPr>
          <w:rFonts w:ascii="Times New Roman" w:hAnsi="Times New Roman"/>
          <w:sz w:val="24"/>
          <w:szCs w:val="24"/>
        </w:rPr>
        <w:t>nukleotid</w:t>
      </w:r>
      <w:proofErr w:type="spellEnd"/>
      <w:r>
        <w:rPr>
          <w:rFonts w:ascii="Times New Roman" w:hAnsi="Times New Roman"/>
          <w:sz w:val="24"/>
          <w:szCs w:val="24"/>
        </w:rPr>
        <w:t xml:space="preserve"> kapcsolatát szüntetik meg, vagy hozzák létre.</w:t>
      </w:r>
    </w:p>
    <w:p w:rsidR="006D0703" w:rsidRPr="000458FE" w:rsidRDefault="006D0703" w:rsidP="00507920">
      <w:pPr>
        <w:pStyle w:val="Cmsor3"/>
        <w:spacing w:before="360"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6.4</w:t>
      </w:r>
      <w:r w:rsidRPr="000458F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0458F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Alkalikus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foszfatázok</w:t>
      </w:r>
      <w:proofErr w:type="spellEnd"/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foszfatáz</w:t>
      </w:r>
      <w:proofErr w:type="spellEnd"/>
      <w:r>
        <w:rPr>
          <w:rFonts w:ascii="Times New Roman" w:hAnsi="Times New Roman"/>
          <w:sz w:val="24"/>
          <w:szCs w:val="24"/>
        </w:rPr>
        <w:t xml:space="preserve"> enzimek katalizálják </w:t>
      </w:r>
      <w:r w:rsidRPr="00380573">
        <w:rPr>
          <w:rFonts w:ascii="Times New Roman" w:hAnsi="Times New Roman"/>
          <w:b/>
          <w:sz w:val="24"/>
          <w:szCs w:val="24"/>
        </w:rPr>
        <w:t>foszfátcsoportok hidrolízisét</w:t>
      </w:r>
      <w:r>
        <w:rPr>
          <w:rFonts w:ascii="Times New Roman" w:hAnsi="Times New Roman"/>
          <w:sz w:val="24"/>
          <w:szCs w:val="24"/>
        </w:rPr>
        <w:t xml:space="preserve"> nagyobb molekulákról (nukleinsavakról, fehérjékről stb.). Legelterjedtebbek a lúgos vagy semleges közegben működő </w:t>
      </w:r>
      <w:r w:rsidRPr="00380573">
        <w:rPr>
          <w:rFonts w:ascii="Times New Roman" w:hAnsi="Times New Roman"/>
          <w:b/>
          <w:sz w:val="24"/>
          <w:szCs w:val="24"/>
        </w:rPr>
        <w:t xml:space="preserve">alkalikus </w:t>
      </w:r>
      <w:proofErr w:type="spellStart"/>
      <w:r w:rsidRPr="00380573">
        <w:rPr>
          <w:rFonts w:ascii="Times New Roman" w:hAnsi="Times New Roman"/>
          <w:b/>
          <w:sz w:val="24"/>
          <w:szCs w:val="24"/>
        </w:rPr>
        <w:t>foszfatázok</w:t>
      </w:r>
      <w:proofErr w:type="spellEnd"/>
      <w:r>
        <w:rPr>
          <w:rFonts w:ascii="Times New Roman" w:hAnsi="Times New Roman"/>
          <w:sz w:val="24"/>
          <w:szCs w:val="24"/>
        </w:rPr>
        <w:t xml:space="preserve">. Molekuláris biológiában legtöbbször arra használják őket, hogy a nukleinsavak 5’ végéről leemésszék a foszfátcsoportot. Erre akkor lehet szükség, ha meg akarják akadályozni, hogy az adott nukleinsav egy nem kívánt </w:t>
      </w:r>
      <w:proofErr w:type="spellStart"/>
      <w:r>
        <w:rPr>
          <w:rFonts w:ascii="Times New Roman" w:hAnsi="Times New Roman"/>
          <w:sz w:val="24"/>
          <w:szCs w:val="24"/>
        </w:rPr>
        <w:t>ligációs</w:t>
      </w:r>
      <w:proofErr w:type="spellEnd"/>
      <w:r>
        <w:rPr>
          <w:rFonts w:ascii="Times New Roman" w:hAnsi="Times New Roman"/>
          <w:sz w:val="24"/>
          <w:szCs w:val="24"/>
        </w:rPr>
        <w:t xml:space="preserve"> reakcióban részt vegyen (például a </w:t>
      </w:r>
      <w:proofErr w:type="spellStart"/>
      <w:r>
        <w:rPr>
          <w:rFonts w:ascii="Times New Roman" w:hAnsi="Times New Roman"/>
          <w:sz w:val="24"/>
          <w:szCs w:val="24"/>
        </w:rPr>
        <w:t>linearizált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plazmid</w:t>
      </w:r>
      <w:proofErr w:type="spellEnd"/>
      <w:r>
        <w:rPr>
          <w:rFonts w:ascii="Times New Roman" w:hAnsi="Times New Roman"/>
          <w:sz w:val="24"/>
          <w:szCs w:val="24"/>
        </w:rPr>
        <w:t xml:space="preserve"> egyik vége ne a másik végével kapcsolódjon össze) (6-10. ábra). Legismertebbek a bakteriális, az északi rákból származó és a borjúbélből származó alkalikus </w:t>
      </w:r>
      <w:proofErr w:type="spellStart"/>
      <w:r>
        <w:rPr>
          <w:rFonts w:ascii="Times New Roman" w:hAnsi="Times New Roman"/>
          <w:sz w:val="24"/>
          <w:szCs w:val="24"/>
        </w:rPr>
        <w:t>foszfatázok</w:t>
      </w:r>
      <w:proofErr w:type="spellEnd"/>
      <w:r>
        <w:rPr>
          <w:rFonts w:ascii="Times New Roman" w:hAnsi="Times New Roman"/>
          <w:sz w:val="24"/>
          <w:szCs w:val="24"/>
        </w:rPr>
        <w:t>. Utóbbit (</w:t>
      </w:r>
      <w:proofErr w:type="spellStart"/>
      <w:r w:rsidRPr="00380573">
        <w:rPr>
          <w:rFonts w:ascii="Times New Roman" w:hAnsi="Times New Roman"/>
          <w:b/>
          <w:sz w:val="24"/>
          <w:szCs w:val="24"/>
        </w:rPr>
        <w:t>calf</w:t>
      </w:r>
      <w:proofErr w:type="spellEnd"/>
      <w:r w:rsidR="00AE75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0573">
        <w:rPr>
          <w:rFonts w:ascii="Times New Roman" w:hAnsi="Times New Roman"/>
          <w:b/>
          <w:sz w:val="24"/>
          <w:szCs w:val="24"/>
        </w:rPr>
        <w:t>intestinal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0573">
        <w:rPr>
          <w:rFonts w:ascii="Times New Roman" w:hAnsi="Times New Roman"/>
          <w:b/>
          <w:sz w:val="24"/>
          <w:szCs w:val="24"/>
        </w:rPr>
        <w:t>phosphatase</w:t>
      </w:r>
      <w:proofErr w:type="spellEnd"/>
      <w:r w:rsidRPr="00380573">
        <w:rPr>
          <w:rFonts w:ascii="Times New Roman" w:hAnsi="Times New Roman"/>
          <w:b/>
          <w:sz w:val="24"/>
          <w:szCs w:val="24"/>
        </w:rPr>
        <w:t>, CIP</w:t>
      </w:r>
      <w:r>
        <w:rPr>
          <w:rFonts w:ascii="Times New Roman" w:hAnsi="Times New Roman"/>
          <w:sz w:val="24"/>
          <w:szCs w:val="24"/>
        </w:rPr>
        <w:t>) használják a leggyakrabban.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AE7584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2699004" cy="1676400"/>
            <wp:effectExtent l="6096" t="0" r="0" b="0"/>
            <wp:docPr id="10" name="Objektu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95575" cy="1676382"/>
                      <a:chOff x="2071678" y="1600200"/>
                      <a:chExt cx="2695575" cy="1676382"/>
                    </a:xfrm>
                  </a:grpSpPr>
                  <a:grpSp>
                    <a:nvGrpSpPr>
                      <a:cNvPr id="6" name="Csoportba foglalás 5"/>
                      <a:cNvGrpSpPr/>
                    </a:nvGrpSpPr>
                    <a:grpSpPr>
                      <a:xfrm>
                        <a:off x="2071678" y="1600200"/>
                        <a:ext cx="2695575" cy="1676382"/>
                        <a:chOff x="2071678" y="1600200"/>
                        <a:chExt cx="2695575" cy="1676382"/>
                      </a:xfrm>
                    </a:grpSpPr>
                    <a:pic>
                      <a:nvPicPr>
                        <a:cNvPr id="10242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71678" y="2000232"/>
                          <a:ext cx="26955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2124064" y="1600200"/>
                          <a:ext cx="253466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Alkalikus </a:t>
                            </a:r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foszfatáz</a:t>
                            </a:r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 működése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3038472" y="2819400"/>
                          <a:ext cx="69442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foszfatáz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6-10. ábra</w:t>
      </w:r>
    </w:p>
    <w:p w:rsidR="006D0703" w:rsidRPr="00AF2837" w:rsidRDefault="006D0703" w:rsidP="00AF283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F2837">
        <w:rPr>
          <w:rFonts w:ascii="Times New Roman" w:hAnsi="Times New Roman"/>
          <w:sz w:val="24"/>
          <w:szCs w:val="24"/>
        </w:rPr>
        <w:t>http</w:t>
      </w:r>
      <w:proofErr w:type="gramEnd"/>
      <w:r w:rsidRPr="00AF2837">
        <w:rPr>
          <w:rFonts w:ascii="Times New Roman" w:hAnsi="Times New Roman"/>
          <w:sz w:val="24"/>
          <w:szCs w:val="24"/>
        </w:rPr>
        <w:t xml:space="preserve">://www.escience.ws/b572/L6/images/CIAP.gif 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2013.09.12.</w:t>
      </w:r>
    </w:p>
    <w:p w:rsidR="006D0703" w:rsidRPr="000458FE" w:rsidRDefault="006D0703" w:rsidP="00887175">
      <w:pPr>
        <w:pStyle w:val="Cmsor3"/>
        <w:spacing w:before="360"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6.4</w:t>
      </w:r>
      <w:r w:rsidRPr="000458F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458F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Polinukleotid-kináz</w:t>
      </w:r>
      <w:proofErr w:type="spellEnd"/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kinázok</w:t>
      </w:r>
      <w:proofErr w:type="spellEnd"/>
      <w:r>
        <w:rPr>
          <w:rFonts w:ascii="Times New Roman" w:hAnsi="Times New Roman"/>
          <w:sz w:val="24"/>
          <w:szCs w:val="24"/>
        </w:rPr>
        <w:t xml:space="preserve"> foszfátcsoport transzferét katalizáló enzimek. A </w:t>
      </w:r>
      <w:r w:rsidRPr="005D3A70">
        <w:rPr>
          <w:rFonts w:ascii="Times New Roman" w:hAnsi="Times New Roman"/>
          <w:b/>
          <w:sz w:val="24"/>
          <w:szCs w:val="24"/>
        </w:rPr>
        <w:t>T4</w:t>
      </w:r>
      <w:r>
        <w:rPr>
          <w:rFonts w:ascii="Times New Roman" w:hAnsi="Times New Roman"/>
          <w:sz w:val="24"/>
          <w:szCs w:val="24"/>
        </w:rPr>
        <w:t xml:space="preserve"> vagy a </w:t>
      </w:r>
      <w:r w:rsidRPr="005D3A70">
        <w:rPr>
          <w:rFonts w:ascii="Times New Roman" w:hAnsi="Times New Roman"/>
          <w:b/>
          <w:sz w:val="24"/>
          <w:szCs w:val="24"/>
        </w:rPr>
        <w:t>T7 bakteriofágokból</w:t>
      </w:r>
      <w:r>
        <w:rPr>
          <w:rFonts w:ascii="Times New Roman" w:hAnsi="Times New Roman"/>
          <w:sz w:val="24"/>
          <w:szCs w:val="24"/>
        </w:rPr>
        <w:t xml:space="preserve"> származó </w:t>
      </w:r>
      <w:proofErr w:type="spellStart"/>
      <w:r>
        <w:rPr>
          <w:rFonts w:ascii="Times New Roman" w:hAnsi="Times New Roman"/>
          <w:sz w:val="24"/>
          <w:szCs w:val="24"/>
        </w:rPr>
        <w:t>polinukleotid-kinázok</w:t>
      </w:r>
      <w:proofErr w:type="spellEnd"/>
      <w:r w:rsidR="00D01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ATP </w:t>
      </w:r>
      <w:proofErr w:type="spellStart"/>
      <w:r>
        <w:rPr>
          <w:rFonts w:ascii="Times New Roman" w:hAnsi="Times New Roman"/>
          <w:sz w:val="24"/>
          <w:szCs w:val="24"/>
        </w:rPr>
        <w:t>γ-helyzetű</w:t>
      </w:r>
      <w:proofErr w:type="spellEnd"/>
      <w:r>
        <w:rPr>
          <w:rFonts w:ascii="Times New Roman" w:hAnsi="Times New Roman"/>
          <w:sz w:val="24"/>
          <w:szCs w:val="24"/>
        </w:rPr>
        <w:t xml:space="preserve"> foszfátját helyezik az 1-es vagy 2-ős szálú DNS vagy RNS 5’ végére.</w:t>
      </w:r>
    </w:p>
    <w:p w:rsidR="006D0703" w:rsidRDefault="006D0703" w:rsidP="005D447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enzim az esetleges 3’ foszfátcsoportok hidrolízisét is katalizálja. A T4 </w:t>
      </w:r>
      <w:proofErr w:type="spellStart"/>
      <w:r>
        <w:rPr>
          <w:rFonts w:ascii="Times New Roman" w:hAnsi="Times New Roman"/>
          <w:sz w:val="24"/>
          <w:szCs w:val="24"/>
        </w:rPr>
        <w:t>polinukleotid-kináz</w:t>
      </w:r>
      <w:proofErr w:type="spellEnd"/>
      <w:r>
        <w:rPr>
          <w:rFonts w:ascii="Times New Roman" w:hAnsi="Times New Roman"/>
          <w:sz w:val="24"/>
          <w:szCs w:val="24"/>
        </w:rPr>
        <w:t xml:space="preserve"> alkalmazási területei: </w:t>
      </w:r>
      <w:proofErr w:type="spellStart"/>
      <w:r>
        <w:rPr>
          <w:rFonts w:ascii="Times New Roman" w:hAnsi="Times New Roman"/>
          <w:sz w:val="24"/>
          <w:szCs w:val="24"/>
        </w:rPr>
        <w:t>ligációhoz</w:t>
      </w:r>
      <w:proofErr w:type="spellEnd"/>
      <w:r>
        <w:rPr>
          <w:rFonts w:ascii="Times New Roman" w:hAnsi="Times New Roman"/>
          <w:sz w:val="24"/>
          <w:szCs w:val="24"/>
        </w:rPr>
        <w:t xml:space="preserve"> szükséges </w:t>
      </w:r>
      <w:r w:rsidRPr="005D3A70">
        <w:rPr>
          <w:rFonts w:ascii="Times New Roman" w:hAnsi="Times New Roman"/>
          <w:b/>
          <w:sz w:val="24"/>
          <w:szCs w:val="24"/>
        </w:rPr>
        <w:t>5’ foszfátok generálása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D3A70">
        <w:rPr>
          <w:rFonts w:ascii="Times New Roman" w:hAnsi="Times New Roman"/>
          <w:b/>
          <w:sz w:val="24"/>
          <w:szCs w:val="24"/>
        </w:rPr>
        <w:t>5’ vég jelölése</w:t>
      </w:r>
      <w:r>
        <w:rPr>
          <w:rFonts w:ascii="Times New Roman" w:hAnsi="Times New Roman"/>
          <w:sz w:val="24"/>
          <w:szCs w:val="24"/>
        </w:rPr>
        <w:t xml:space="preserve"> radioaktív foszfáttal (pl. </w:t>
      </w:r>
      <w:proofErr w:type="spellStart"/>
      <w:r>
        <w:rPr>
          <w:rFonts w:ascii="Times New Roman" w:hAnsi="Times New Roman"/>
          <w:sz w:val="24"/>
          <w:szCs w:val="24"/>
        </w:rPr>
        <w:t>szekvenáláshoz</w:t>
      </w:r>
      <w:proofErr w:type="spellEnd"/>
      <w:r>
        <w:rPr>
          <w:rFonts w:ascii="Times New Roman" w:hAnsi="Times New Roman"/>
          <w:sz w:val="24"/>
          <w:szCs w:val="24"/>
        </w:rPr>
        <w:t>), 3’ foszfátcsoportok eltávolítása.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Pr="000458FE" w:rsidRDefault="006D0703" w:rsidP="001F2069">
      <w:pPr>
        <w:pStyle w:val="Cmsor3"/>
        <w:spacing w:before="360"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6.4</w:t>
      </w:r>
      <w:r w:rsidRPr="000458F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458F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Metilázok</w:t>
      </w:r>
      <w:proofErr w:type="spellEnd"/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vad típusú E. </w:t>
      </w:r>
      <w:proofErr w:type="gramStart"/>
      <w:r>
        <w:rPr>
          <w:rFonts w:ascii="Times New Roman" w:hAnsi="Times New Roman"/>
          <w:sz w:val="24"/>
          <w:szCs w:val="24"/>
        </w:rPr>
        <w:t>coliban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D6B">
        <w:rPr>
          <w:rFonts w:ascii="Times New Roman" w:hAnsi="Times New Roman"/>
          <w:b/>
          <w:sz w:val="24"/>
          <w:szCs w:val="24"/>
        </w:rPr>
        <w:t>Dam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C7D6B">
        <w:rPr>
          <w:rFonts w:ascii="Times New Roman" w:hAnsi="Times New Roman"/>
          <w:sz w:val="24"/>
          <w:szCs w:val="24"/>
        </w:rPr>
        <w:t xml:space="preserve">(DNS </w:t>
      </w:r>
      <w:proofErr w:type="spellStart"/>
      <w:r w:rsidRPr="00CC7D6B">
        <w:rPr>
          <w:rFonts w:ascii="Times New Roman" w:hAnsi="Times New Roman"/>
          <w:sz w:val="24"/>
          <w:szCs w:val="24"/>
        </w:rPr>
        <w:t>adenin-metiláz</w:t>
      </w:r>
      <w:proofErr w:type="spellEnd"/>
      <w:r w:rsidRPr="00CC7D6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CC7D6B">
        <w:rPr>
          <w:rFonts w:ascii="Times New Roman" w:hAnsi="Times New Roman"/>
          <w:b/>
          <w:sz w:val="24"/>
          <w:szCs w:val="24"/>
        </w:rPr>
        <w:t>Dcm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C7D6B">
        <w:rPr>
          <w:rFonts w:ascii="Times New Roman" w:hAnsi="Times New Roman"/>
          <w:sz w:val="24"/>
          <w:szCs w:val="24"/>
        </w:rPr>
        <w:t xml:space="preserve">(DNS </w:t>
      </w:r>
      <w:proofErr w:type="spellStart"/>
      <w:r w:rsidRPr="00CC7D6B">
        <w:rPr>
          <w:rFonts w:ascii="Times New Roman" w:hAnsi="Times New Roman"/>
          <w:sz w:val="24"/>
          <w:szCs w:val="24"/>
        </w:rPr>
        <w:t>citozin-metiláz</w:t>
      </w:r>
      <w:proofErr w:type="spellEnd"/>
      <w:r w:rsidRPr="00CC7D6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enzimek </w:t>
      </w:r>
      <w:proofErr w:type="spellStart"/>
      <w:r>
        <w:rPr>
          <w:rFonts w:ascii="Times New Roman" w:hAnsi="Times New Roman"/>
          <w:sz w:val="24"/>
          <w:szCs w:val="24"/>
        </w:rPr>
        <w:t>metilálják</w:t>
      </w:r>
      <w:proofErr w:type="spellEnd"/>
      <w:r>
        <w:rPr>
          <w:rFonts w:ascii="Times New Roman" w:hAnsi="Times New Roman"/>
          <w:sz w:val="24"/>
          <w:szCs w:val="24"/>
        </w:rPr>
        <w:t xml:space="preserve"> a DNS-t, </w:t>
      </w:r>
      <w:proofErr w:type="spellStart"/>
      <w:r>
        <w:rPr>
          <w:rFonts w:ascii="Times New Roman" w:hAnsi="Times New Roman"/>
          <w:sz w:val="24"/>
          <w:szCs w:val="24"/>
        </w:rPr>
        <w:t>S-adenozil-metionin</w:t>
      </w:r>
      <w:proofErr w:type="spellEnd"/>
      <w:r>
        <w:rPr>
          <w:rFonts w:ascii="Times New Roman" w:hAnsi="Times New Roman"/>
          <w:sz w:val="24"/>
          <w:szCs w:val="24"/>
        </w:rPr>
        <w:t xml:space="preserve"> felhasználásával. A </w:t>
      </w:r>
      <w:proofErr w:type="spellStart"/>
      <w:r>
        <w:rPr>
          <w:rFonts w:ascii="Times New Roman" w:hAnsi="Times New Roman"/>
          <w:sz w:val="24"/>
          <w:szCs w:val="24"/>
        </w:rPr>
        <w:t>Dam</w:t>
      </w:r>
      <w:proofErr w:type="spellEnd"/>
      <w:r>
        <w:rPr>
          <w:rFonts w:ascii="Times New Roman" w:hAnsi="Times New Roman"/>
          <w:sz w:val="24"/>
          <w:szCs w:val="24"/>
        </w:rPr>
        <w:t xml:space="preserve"> a GATC, a </w:t>
      </w:r>
      <w:proofErr w:type="spellStart"/>
      <w:r>
        <w:rPr>
          <w:rFonts w:ascii="Times New Roman" w:hAnsi="Times New Roman"/>
          <w:sz w:val="24"/>
          <w:szCs w:val="24"/>
        </w:rPr>
        <w:t>Dcm</w:t>
      </w:r>
      <w:proofErr w:type="spellEnd"/>
      <w:r>
        <w:rPr>
          <w:rFonts w:ascii="Times New Roman" w:hAnsi="Times New Roman"/>
          <w:sz w:val="24"/>
          <w:szCs w:val="24"/>
        </w:rPr>
        <w:t xml:space="preserve"> a CCAGG vagy a CCTGG szekvenciákat ismeri fel. A </w:t>
      </w:r>
      <w:proofErr w:type="spellStart"/>
      <w:r>
        <w:rPr>
          <w:rFonts w:ascii="Times New Roman" w:hAnsi="Times New Roman"/>
          <w:sz w:val="24"/>
          <w:szCs w:val="24"/>
        </w:rPr>
        <w:t>metilázok</w:t>
      </w:r>
      <w:proofErr w:type="spellEnd"/>
      <w:r>
        <w:rPr>
          <w:rFonts w:ascii="Times New Roman" w:hAnsi="Times New Roman"/>
          <w:sz w:val="24"/>
          <w:szCs w:val="24"/>
        </w:rPr>
        <w:t xml:space="preserve"> szerepe kettős: egyrészt a </w:t>
      </w:r>
      <w:r w:rsidRPr="00CC7D6B">
        <w:rPr>
          <w:rFonts w:ascii="Times New Roman" w:hAnsi="Times New Roman"/>
          <w:b/>
          <w:sz w:val="24"/>
          <w:szCs w:val="24"/>
        </w:rPr>
        <w:t>DNS-hibajavításban</w:t>
      </w:r>
      <w:r>
        <w:rPr>
          <w:rFonts w:ascii="Times New Roman" w:hAnsi="Times New Roman"/>
          <w:sz w:val="24"/>
          <w:szCs w:val="24"/>
        </w:rPr>
        <w:t xml:space="preserve">, másrészt a </w:t>
      </w:r>
      <w:proofErr w:type="spellStart"/>
      <w:r w:rsidRPr="00CC7D6B">
        <w:rPr>
          <w:rFonts w:ascii="Times New Roman" w:hAnsi="Times New Roman"/>
          <w:b/>
          <w:sz w:val="24"/>
          <w:szCs w:val="24"/>
        </w:rPr>
        <w:t>replikáció</w:t>
      </w:r>
      <w:proofErr w:type="spellEnd"/>
      <w:r w:rsidRPr="00CC7D6B">
        <w:rPr>
          <w:rFonts w:ascii="Times New Roman" w:hAnsi="Times New Roman"/>
          <w:b/>
          <w:sz w:val="24"/>
          <w:szCs w:val="24"/>
        </w:rPr>
        <w:t xml:space="preserve"> regulációjában</w:t>
      </w:r>
      <w:r>
        <w:rPr>
          <w:rFonts w:ascii="Times New Roman" w:hAnsi="Times New Roman"/>
          <w:sz w:val="24"/>
          <w:szCs w:val="24"/>
        </w:rPr>
        <w:t xml:space="preserve"> vesznek részt. Mivel a </w:t>
      </w:r>
      <w:proofErr w:type="spellStart"/>
      <w:r>
        <w:rPr>
          <w:rFonts w:ascii="Times New Roman" w:hAnsi="Times New Roman"/>
          <w:sz w:val="24"/>
          <w:szCs w:val="24"/>
        </w:rPr>
        <w:t>metiláció</w:t>
      </w:r>
      <w:proofErr w:type="spellEnd"/>
      <w:r>
        <w:rPr>
          <w:rFonts w:ascii="Times New Roman" w:hAnsi="Times New Roman"/>
          <w:sz w:val="24"/>
          <w:szCs w:val="24"/>
        </w:rPr>
        <w:t xml:space="preserve"> gyakran elrontja a restrikciós </w:t>
      </w:r>
      <w:proofErr w:type="spellStart"/>
      <w:r>
        <w:rPr>
          <w:rFonts w:ascii="Times New Roman" w:hAnsi="Times New Roman"/>
          <w:sz w:val="24"/>
          <w:szCs w:val="24"/>
        </w:rPr>
        <w:t>endonukleázok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felismerőhelyét</w:t>
      </w:r>
      <w:proofErr w:type="spellEnd"/>
      <w:r>
        <w:rPr>
          <w:rFonts w:ascii="Times New Roman" w:hAnsi="Times New Roman"/>
          <w:sz w:val="24"/>
          <w:szCs w:val="24"/>
        </w:rPr>
        <w:t xml:space="preserve">, gyakran </w:t>
      </w:r>
      <w:proofErr w:type="spellStart"/>
      <w:r w:rsidRPr="00CC7D6B">
        <w:rPr>
          <w:rFonts w:ascii="Times New Roman" w:hAnsi="Times New Roman"/>
          <w:b/>
          <w:sz w:val="24"/>
          <w:szCs w:val="24"/>
        </w:rPr>
        <w:t>metiláz-deficiens</w:t>
      </w:r>
      <w:proofErr w:type="spellEnd"/>
      <w:r>
        <w:rPr>
          <w:rFonts w:ascii="Times New Roman" w:hAnsi="Times New Roman"/>
          <w:sz w:val="24"/>
          <w:szCs w:val="24"/>
        </w:rPr>
        <w:t xml:space="preserve"> E. </w:t>
      </w:r>
      <w:proofErr w:type="gramStart"/>
      <w:r>
        <w:rPr>
          <w:rFonts w:ascii="Times New Roman" w:hAnsi="Times New Roman"/>
          <w:sz w:val="24"/>
          <w:szCs w:val="24"/>
        </w:rPr>
        <w:t>coli</w:t>
      </w:r>
      <w:proofErr w:type="gramEnd"/>
      <w:r>
        <w:rPr>
          <w:rFonts w:ascii="Times New Roman" w:hAnsi="Times New Roman"/>
          <w:sz w:val="24"/>
          <w:szCs w:val="24"/>
        </w:rPr>
        <w:t xml:space="preserve"> törzseket (</w:t>
      </w:r>
      <w:proofErr w:type="spellStart"/>
      <w:r>
        <w:rPr>
          <w:rFonts w:ascii="Times New Roman" w:hAnsi="Times New Roman"/>
          <w:sz w:val="24"/>
          <w:szCs w:val="24"/>
        </w:rPr>
        <w:t>dam</w:t>
      </w:r>
      <w:r w:rsidRPr="00E4721D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End"/>
      <w:r>
        <w:rPr>
          <w:rFonts w:ascii="Times New Roman" w:hAnsi="Times New Roman"/>
          <w:sz w:val="24"/>
          <w:szCs w:val="24"/>
        </w:rPr>
        <w:t xml:space="preserve"> vagy/és </w:t>
      </w:r>
      <w:proofErr w:type="spellStart"/>
      <w:r>
        <w:rPr>
          <w:rFonts w:ascii="Times New Roman" w:hAnsi="Times New Roman"/>
          <w:sz w:val="24"/>
          <w:szCs w:val="24"/>
        </w:rPr>
        <w:t>dcm</w:t>
      </w:r>
      <w:r w:rsidRPr="00E4721D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End"/>
      <w:r w:rsidRPr="00CC7D6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alkalmaznak a kutatómunkához. A </w:t>
      </w:r>
      <w:proofErr w:type="spellStart"/>
      <w:r>
        <w:rPr>
          <w:rFonts w:ascii="Times New Roman" w:hAnsi="Times New Roman"/>
          <w:sz w:val="24"/>
          <w:szCs w:val="24"/>
        </w:rPr>
        <w:t>metilázokat</w:t>
      </w:r>
      <w:proofErr w:type="spellEnd"/>
      <w:r>
        <w:rPr>
          <w:rFonts w:ascii="Times New Roman" w:hAnsi="Times New Roman"/>
          <w:sz w:val="24"/>
          <w:szCs w:val="24"/>
        </w:rPr>
        <w:t xml:space="preserve"> a molekuláris biológiában elsősorban akkor használják, ha a fenti szekvenciákkal </w:t>
      </w:r>
      <w:r w:rsidRPr="007127EB">
        <w:rPr>
          <w:rFonts w:ascii="Times New Roman" w:hAnsi="Times New Roman"/>
          <w:b/>
          <w:sz w:val="24"/>
          <w:szCs w:val="24"/>
        </w:rPr>
        <w:t xml:space="preserve">átfedő </w:t>
      </w:r>
      <w:proofErr w:type="spellStart"/>
      <w:r w:rsidRPr="007127EB">
        <w:rPr>
          <w:rFonts w:ascii="Times New Roman" w:hAnsi="Times New Roman"/>
          <w:b/>
          <w:sz w:val="24"/>
          <w:szCs w:val="24"/>
        </w:rPr>
        <w:t>felismerőhellyel</w:t>
      </w:r>
      <w:proofErr w:type="spellEnd"/>
      <w:r>
        <w:rPr>
          <w:rFonts w:ascii="Times New Roman" w:hAnsi="Times New Roman"/>
          <w:sz w:val="24"/>
          <w:szCs w:val="24"/>
        </w:rPr>
        <w:t xml:space="preserve"> rendelkező restrikciós </w:t>
      </w:r>
      <w:proofErr w:type="spellStart"/>
      <w:r>
        <w:rPr>
          <w:rFonts w:ascii="Times New Roman" w:hAnsi="Times New Roman"/>
          <w:sz w:val="24"/>
          <w:szCs w:val="24"/>
        </w:rPr>
        <w:t>endonukleázok</w:t>
      </w:r>
      <w:proofErr w:type="spellEnd"/>
      <w:r>
        <w:rPr>
          <w:rFonts w:ascii="Times New Roman" w:hAnsi="Times New Roman"/>
          <w:sz w:val="24"/>
          <w:szCs w:val="24"/>
        </w:rPr>
        <w:t xml:space="preserve"> működését szeretnék </w:t>
      </w:r>
      <w:r w:rsidRPr="007127EB">
        <w:rPr>
          <w:rFonts w:ascii="Times New Roman" w:hAnsi="Times New Roman"/>
          <w:b/>
          <w:sz w:val="24"/>
          <w:szCs w:val="24"/>
        </w:rPr>
        <w:t>akadályozni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 xml:space="preserve">vagy </w:t>
      </w:r>
      <w:r w:rsidRPr="007127EB">
        <w:rPr>
          <w:rFonts w:ascii="Times New Roman" w:hAnsi="Times New Roman"/>
          <w:b/>
          <w:sz w:val="24"/>
          <w:szCs w:val="24"/>
        </w:rPr>
        <w:t>elősegíteni</w:t>
      </w:r>
      <w:r>
        <w:rPr>
          <w:rFonts w:ascii="Times New Roman" w:hAnsi="Times New Roman"/>
          <w:sz w:val="24"/>
          <w:szCs w:val="24"/>
        </w:rPr>
        <w:t xml:space="preserve"> (ez utóbbira példa a </w:t>
      </w:r>
      <w:proofErr w:type="spellStart"/>
      <w:r>
        <w:rPr>
          <w:rFonts w:ascii="Times New Roman" w:hAnsi="Times New Roman"/>
          <w:sz w:val="24"/>
          <w:szCs w:val="24"/>
        </w:rPr>
        <w:t>DpnI</w:t>
      </w:r>
      <w:proofErr w:type="spellEnd"/>
      <w:r>
        <w:rPr>
          <w:rFonts w:ascii="Times New Roman" w:hAnsi="Times New Roman"/>
          <w:sz w:val="24"/>
          <w:szCs w:val="24"/>
        </w:rPr>
        <w:t xml:space="preserve"> restrikciós enzim, mely a </w:t>
      </w:r>
      <w:proofErr w:type="spellStart"/>
      <w:r>
        <w:rPr>
          <w:rFonts w:ascii="Times New Roman" w:hAnsi="Times New Roman"/>
          <w:sz w:val="24"/>
          <w:szCs w:val="24"/>
        </w:rPr>
        <w:t>metilált</w:t>
      </w:r>
      <w:proofErr w:type="spellEnd"/>
      <w:r>
        <w:rPr>
          <w:rFonts w:ascii="Times New Roman" w:hAnsi="Times New Roman"/>
          <w:sz w:val="24"/>
          <w:szCs w:val="24"/>
        </w:rPr>
        <w:t xml:space="preserve"> GATC szekvenciát ismeri fel és hasítja, de a </w:t>
      </w:r>
      <w:proofErr w:type="spellStart"/>
      <w:r>
        <w:rPr>
          <w:rFonts w:ascii="Times New Roman" w:hAnsi="Times New Roman"/>
          <w:sz w:val="24"/>
          <w:szCs w:val="24"/>
        </w:rPr>
        <w:t>metilálatlant</w:t>
      </w:r>
      <w:proofErr w:type="spellEnd"/>
      <w:r>
        <w:rPr>
          <w:rFonts w:ascii="Times New Roman" w:hAnsi="Times New Roman"/>
          <w:sz w:val="24"/>
          <w:szCs w:val="24"/>
        </w:rPr>
        <w:t xml:space="preserve"> nem).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Pr="00D74136" w:rsidRDefault="006D0703" w:rsidP="00E4721D">
      <w:pPr>
        <w:pStyle w:val="Cmsor2"/>
        <w:spacing w:before="360" w:after="24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6.5</w:t>
      </w:r>
      <w:r w:rsidRPr="00D74136">
        <w:rPr>
          <w:rFonts w:ascii="Times New Roman" w:hAnsi="Times New Roman"/>
          <w:color w:val="000000"/>
          <w:sz w:val="36"/>
          <w:szCs w:val="36"/>
        </w:rPr>
        <w:t xml:space="preserve">. </w:t>
      </w:r>
      <w:r>
        <w:rPr>
          <w:rFonts w:ascii="Times New Roman" w:hAnsi="Times New Roman"/>
          <w:color w:val="000000"/>
          <w:sz w:val="36"/>
          <w:szCs w:val="36"/>
        </w:rPr>
        <w:t>Térszerkezet-módosító enzimek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azokat az enzimeket soroljuk, amelyek a nukleinsavak elsődleges szerkezetét nem változtatják meg.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E4721D">
      <w:pPr>
        <w:pStyle w:val="Cmsor3"/>
        <w:spacing w:before="36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6.5.1.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Helikázok</w:t>
      </w:r>
      <w:proofErr w:type="spellEnd"/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helikázok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51E9B">
        <w:rPr>
          <w:rFonts w:ascii="Times New Roman" w:hAnsi="Times New Roman"/>
          <w:b/>
          <w:sz w:val="24"/>
          <w:szCs w:val="24"/>
        </w:rPr>
        <w:t>replikáció</w:t>
      </w:r>
      <w:proofErr w:type="spellEnd"/>
      <w:r w:rsidRPr="00351E9B">
        <w:rPr>
          <w:rFonts w:ascii="Times New Roman" w:hAnsi="Times New Roman"/>
          <w:b/>
          <w:sz w:val="24"/>
          <w:szCs w:val="24"/>
        </w:rPr>
        <w:t xml:space="preserve"> során</w:t>
      </w:r>
      <w:r>
        <w:rPr>
          <w:rFonts w:ascii="Times New Roman" w:hAnsi="Times New Roman"/>
          <w:sz w:val="24"/>
          <w:szCs w:val="24"/>
        </w:rPr>
        <w:t xml:space="preserve"> működő enzimek, a DNS két szálát </w:t>
      </w:r>
      <w:r w:rsidRPr="00C76818">
        <w:rPr>
          <w:rFonts w:ascii="Times New Roman" w:hAnsi="Times New Roman"/>
          <w:b/>
          <w:sz w:val="24"/>
          <w:szCs w:val="24"/>
        </w:rPr>
        <w:t>szeparálják</w:t>
      </w:r>
      <w:r>
        <w:rPr>
          <w:rFonts w:ascii="Times New Roman" w:hAnsi="Times New Roman"/>
          <w:sz w:val="24"/>
          <w:szCs w:val="24"/>
        </w:rPr>
        <w:t xml:space="preserve"> egymástól energia befektetésével. Molekuláris biológiai felhasználhatóságuk elsősorban a konstans hőmérsékleten végrehajtott </w:t>
      </w:r>
      <w:r w:rsidRPr="00C76818">
        <w:rPr>
          <w:rFonts w:ascii="Times New Roman" w:hAnsi="Times New Roman"/>
          <w:b/>
          <w:sz w:val="24"/>
          <w:szCs w:val="24"/>
        </w:rPr>
        <w:t>polimerizációs reakciók</w:t>
      </w:r>
      <w:r>
        <w:rPr>
          <w:rFonts w:ascii="Times New Roman" w:hAnsi="Times New Roman"/>
          <w:sz w:val="24"/>
          <w:szCs w:val="24"/>
        </w:rPr>
        <w:t xml:space="preserve"> (például a </w:t>
      </w:r>
      <w:proofErr w:type="spellStart"/>
      <w:r>
        <w:rPr>
          <w:rFonts w:ascii="Times New Roman" w:hAnsi="Times New Roman"/>
          <w:sz w:val="24"/>
          <w:szCs w:val="24"/>
        </w:rPr>
        <w:t>PCR-hez</w:t>
      </w:r>
      <w:proofErr w:type="spellEnd"/>
      <w:r>
        <w:rPr>
          <w:rFonts w:ascii="Times New Roman" w:hAnsi="Times New Roman"/>
          <w:sz w:val="24"/>
          <w:szCs w:val="24"/>
        </w:rPr>
        <w:t xml:space="preserve"> hasonló elven működő ún. </w:t>
      </w:r>
      <w:proofErr w:type="spellStart"/>
      <w:r>
        <w:rPr>
          <w:rFonts w:ascii="Times New Roman" w:hAnsi="Times New Roman"/>
          <w:sz w:val="24"/>
          <w:szCs w:val="24"/>
        </w:rPr>
        <w:t>izotermális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amplifikáció</w:t>
      </w:r>
      <w:proofErr w:type="spellEnd"/>
      <w:r>
        <w:rPr>
          <w:rFonts w:ascii="Times New Roman" w:hAnsi="Times New Roman"/>
          <w:sz w:val="24"/>
          <w:szCs w:val="24"/>
        </w:rPr>
        <w:t>) elősegítésében rejlik, hogy a reakcióban elkerülhessük a magas hőmérsékletű denaturáló lépéseket.</w:t>
      </w: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A8518E">
      <w:pPr>
        <w:pStyle w:val="Cmsor3"/>
        <w:spacing w:before="36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6.5.2.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Topoizomerázok</w:t>
      </w:r>
      <w:proofErr w:type="spellEnd"/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703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topoizomerázok</w:t>
      </w:r>
      <w:proofErr w:type="spellEnd"/>
      <w:r>
        <w:rPr>
          <w:rFonts w:ascii="Times New Roman" w:hAnsi="Times New Roman"/>
          <w:sz w:val="24"/>
          <w:szCs w:val="24"/>
        </w:rPr>
        <w:t xml:space="preserve"> a DNS „</w:t>
      </w:r>
      <w:proofErr w:type="spellStart"/>
      <w:r>
        <w:rPr>
          <w:rFonts w:ascii="Times New Roman" w:hAnsi="Times New Roman"/>
          <w:sz w:val="24"/>
          <w:szCs w:val="24"/>
        </w:rPr>
        <w:t>feltekeredettségi</w:t>
      </w:r>
      <w:proofErr w:type="spellEnd"/>
      <w:r>
        <w:rPr>
          <w:rFonts w:ascii="Times New Roman" w:hAnsi="Times New Roman"/>
          <w:sz w:val="24"/>
          <w:szCs w:val="24"/>
        </w:rPr>
        <w:t xml:space="preserve"> állapotát” szabályozzák. A moleku</w:t>
      </w:r>
      <w:r w:rsidR="004E51D4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áris biológiában elsősorban az E. </w:t>
      </w:r>
      <w:proofErr w:type="gramStart"/>
      <w:r>
        <w:rPr>
          <w:rFonts w:ascii="Times New Roman" w:hAnsi="Times New Roman"/>
          <w:sz w:val="24"/>
          <w:szCs w:val="24"/>
        </w:rPr>
        <w:t>coli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818">
        <w:rPr>
          <w:rFonts w:ascii="Times New Roman" w:hAnsi="Times New Roman"/>
          <w:b/>
          <w:sz w:val="24"/>
          <w:szCs w:val="24"/>
        </w:rPr>
        <w:t>Topoizomeráz</w:t>
      </w:r>
      <w:proofErr w:type="spellEnd"/>
      <w:r w:rsidRPr="00C76818">
        <w:rPr>
          <w:rFonts w:ascii="Times New Roman" w:hAnsi="Times New Roman"/>
          <w:b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enzimjét használják, a sokszorosan feltekeredett (</w:t>
      </w:r>
      <w:proofErr w:type="spellStart"/>
      <w:r>
        <w:rPr>
          <w:rFonts w:ascii="Times New Roman" w:hAnsi="Times New Roman"/>
          <w:sz w:val="24"/>
          <w:szCs w:val="24"/>
        </w:rPr>
        <w:t>supercoiled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C76818">
        <w:rPr>
          <w:rFonts w:ascii="Times New Roman" w:hAnsi="Times New Roman"/>
          <w:b/>
          <w:sz w:val="24"/>
          <w:szCs w:val="24"/>
        </w:rPr>
        <w:t>DNS relaxációjához</w:t>
      </w:r>
      <w:r w:rsidR="00D01062">
        <w:rPr>
          <w:rFonts w:ascii="Times New Roman" w:hAnsi="Times New Roman"/>
          <w:sz w:val="24"/>
          <w:szCs w:val="24"/>
        </w:rPr>
        <w:t>, vagy a később</w:t>
      </w:r>
      <w:r w:rsidR="00F46BDB">
        <w:rPr>
          <w:rFonts w:ascii="Times New Roman" w:hAnsi="Times New Roman"/>
          <w:sz w:val="24"/>
          <w:szCs w:val="24"/>
        </w:rPr>
        <w:t xml:space="preserve"> (11. fejezet) ismertetendő </w:t>
      </w:r>
      <w:proofErr w:type="spellStart"/>
      <w:r w:rsidR="00F46BDB" w:rsidRPr="00F46BDB">
        <w:rPr>
          <w:rFonts w:ascii="Times New Roman" w:hAnsi="Times New Roman"/>
          <w:b/>
          <w:sz w:val="24"/>
          <w:szCs w:val="24"/>
        </w:rPr>
        <w:t>TOPO-klónozás</w:t>
      </w:r>
      <w:r w:rsidR="00F46BDB">
        <w:rPr>
          <w:rFonts w:ascii="Times New Roman" w:hAnsi="Times New Roman"/>
          <w:sz w:val="24"/>
          <w:szCs w:val="24"/>
        </w:rPr>
        <w:t>i</w:t>
      </w:r>
      <w:proofErr w:type="spellEnd"/>
      <w:r w:rsidR="00F46BDB">
        <w:rPr>
          <w:rFonts w:ascii="Times New Roman" w:hAnsi="Times New Roman"/>
          <w:sz w:val="24"/>
          <w:szCs w:val="24"/>
        </w:rPr>
        <w:t xml:space="preserve"> technikához.</w:t>
      </w:r>
    </w:p>
    <w:p w:rsidR="006D0703" w:rsidRPr="00BA247D" w:rsidRDefault="006D0703" w:rsidP="00F8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0703" w:rsidRPr="00BA247D" w:rsidSect="00601FC3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703" w:rsidRDefault="006D0703" w:rsidP="00BA247D">
      <w:pPr>
        <w:spacing w:after="0" w:line="240" w:lineRule="auto"/>
      </w:pPr>
      <w:r>
        <w:separator/>
      </w:r>
    </w:p>
  </w:endnote>
  <w:endnote w:type="continuationSeparator" w:id="0">
    <w:p w:rsidR="006D0703" w:rsidRDefault="006D0703" w:rsidP="00BA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703" w:rsidRDefault="006D0703" w:rsidP="00BA247D">
      <w:pPr>
        <w:spacing w:after="0" w:line="240" w:lineRule="auto"/>
      </w:pPr>
      <w:r>
        <w:separator/>
      </w:r>
    </w:p>
  </w:footnote>
  <w:footnote w:type="continuationSeparator" w:id="0">
    <w:p w:rsidR="006D0703" w:rsidRDefault="006D0703" w:rsidP="00BA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03" w:rsidRDefault="006D0703">
    <w:pPr>
      <w:pStyle w:val="lfej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proofErr w:type="spellStart"/>
    <w:r w:rsidRPr="007C4AB3">
      <w:rPr>
        <w:rFonts w:ascii="Cambria" w:hAnsi="Cambria"/>
        <w:sz w:val="32"/>
        <w:szCs w:val="32"/>
      </w:rPr>
      <w:t>Wunderlich</w:t>
    </w:r>
    <w:proofErr w:type="spellEnd"/>
    <w:r w:rsidRPr="007C4AB3">
      <w:rPr>
        <w:rFonts w:ascii="Cambria" w:hAnsi="Cambria"/>
        <w:sz w:val="32"/>
        <w:szCs w:val="32"/>
      </w:rPr>
      <w:t xml:space="preserve"> </w:t>
    </w:r>
    <w:proofErr w:type="spellStart"/>
    <w:r w:rsidRPr="007C4AB3">
      <w:rPr>
        <w:rFonts w:ascii="Cambria" w:hAnsi="Cambria"/>
        <w:sz w:val="32"/>
        <w:szCs w:val="32"/>
      </w:rPr>
      <w:t>Lívius</w:t>
    </w:r>
    <w:proofErr w:type="spellEnd"/>
    <w:r w:rsidRPr="007C4AB3">
      <w:rPr>
        <w:rFonts w:ascii="Cambria" w:hAnsi="Cambria"/>
        <w:sz w:val="32"/>
        <w:szCs w:val="32"/>
      </w:rPr>
      <w:t>: Molekuláris biológiai technikák</w:t>
    </w:r>
  </w:p>
  <w:p w:rsidR="006D0703" w:rsidRDefault="006D0703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47D"/>
    <w:rsid w:val="00003007"/>
    <w:rsid w:val="00003B0F"/>
    <w:rsid w:val="00003FA1"/>
    <w:rsid w:val="00016F17"/>
    <w:rsid w:val="000338F0"/>
    <w:rsid w:val="00040F7E"/>
    <w:rsid w:val="00043A3A"/>
    <w:rsid w:val="000458FE"/>
    <w:rsid w:val="00051F87"/>
    <w:rsid w:val="00055611"/>
    <w:rsid w:val="00063EDE"/>
    <w:rsid w:val="000753BF"/>
    <w:rsid w:val="0007622D"/>
    <w:rsid w:val="00082263"/>
    <w:rsid w:val="001059FD"/>
    <w:rsid w:val="00121B2E"/>
    <w:rsid w:val="00126456"/>
    <w:rsid w:val="00136D8F"/>
    <w:rsid w:val="00155A7E"/>
    <w:rsid w:val="001650AF"/>
    <w:rsid w:val="00165DBB"/>
    <w:rsid w:val="00186F87"/>
    <w:rsid w:val="001873C6"/>
    <w:rsid w:val="001A6149"/>
    <w:rsid w:val="001C7826"/>
    <w:rsid w:val="001E08B2"/>
    <w:rsid w:val="001E20B5"/>
    <w:rsid w:val="001E5D3F"/>
    <w:rsid w:val="001F2069"/>
    <w:rsid w:val="00200AAD"/>
    <w:rsid w:val="00211E20"/>
    <w:rsid w:val="00227123"/>
    <w:rsid w:val="0024240C"/>
    <w:rsid w:val="00251EC2"/>
    <w:rsid w:val="00255C9A"/>
    <w:rsid w:val="0025734D"/>
    <w:rsid w:val="002915BD"/>
    <w:rsid w:val="002B3256"/>
    <w:rsid w:val="002B541D"/>
    <w:rsid w:val="002F0584"/>
    <w:rsid w:val="002F3CBA"/>
    <w:rsid w:val="002F6F9A"/>
    <w:rsid w:val="00307E5A"/>
    <w:rsid w:val="003343BD"/>
    <w:rsid w:val="00351E9B"/>
    <w:rsid w:val="00380573"/>
    <w:rsid w:val="003A2E13"/>
    <w:rsid w:val="003A2E1C"/>
    <w:rsid w:val="003C0090"/>
    <w:rsid w:val="003E3D53"/>
    <w:rsid w:val="003F73B4"/>
    <w:rsid w:val="0040157C"/>
    <w:rsid w:val="00406986"/>
    <w:rsid w:val="00427828"/>
    <w:rsid w:val="00443327"/>
    <w:rsid w:val="0048171D"/>
    <w:rsid w:val="00492976"/>
    <w:rsid w:val="004949DC"/>
    <w:rsid w:val="004B5E16"/>
    <w:rsid w:val="004D575B"/>
    <w:rsid w:val="004E31EA"/>
    <w:rsid w:val="004E51D4"/>
    <w:rsid w:val="00507920"/>
    <w:rsid w:val="00513977"/>
    <w:rsid w:val="00516F7E"/>
    <w:rsid w:val="00520174"/>
    <w:rsid w:val="005279A3"/>
    <w:rsid w:val="00536B6D"/>
    <w:rsid w:val="00544FE1"/>
    <w:rsid w:val="00557009"/>
    <w:rsid w:val="0055719B"/>
    <w:rsid w:val="00576737"/>
    <w:rsid w:val="005C3FB3"/>
    <w:rsid w:val="005C6DB3"/>
    <w:rsid w:val="005D3A70"/>
    <w:rsid w:val="005D4474"/>
    <w:rsid w:val="005E1A80"/>
    <w:rsid w:val="005F5961"/>
    <w:rsid w:val="005F7C80"/>
    <w:rsid w:val="00601FC3"/>
    <w:rsid w:val="00611069"/>
    <w:rsid w:val="0061192A"/>
    <w:rsid w:val="00627D19"/>
    <w:rsid w:val="00656D8C"/>
    <w:rsid w:val="006A3037"/>
    <w:rsid w:val="006D0703"/>
    <w:rsid w:val="006E3589"/>
    <w:rsid w:val="007127EB"/>
    <w:rsid w:val="007718F5"/>
    <w:rsid w:val="00785008"/>
    <w:rsid w:val="00797964"/>
    <w:rsid w:val="007C4AB3"/>
    <w:rsid w:val="007E53F8"/>
    <w:rsid w:val="00802DCA"/>
    <w:rsid w:val="00817505"/>
    <w:rsid w:val="0082094C"/>
    <w:rsid w:val="00827591"/>
    <w:rsid w:val="00887175"/>
    <w:rsid w:val="00890804"/>
    <w:rsid w:val="00897D38"/>
    <w:rsid w:val="008A3C21"/>
    <w:rsid w:val="008C33F3"/>
    <w:rsid w:val="00907D63"/>
    <w:rsid w:val="00972C36"/>
    <w:rsid w:val="009974E6"/>
    <w:rsid w:val="009B3E74"/>
    <w:rsid w:val="009E7198"/>
    <w:rsid w:val="00A05113"/>
    <w:rsid w:val="00A14512"/>
    <w:rsid w:val="00A2174C"/>
    <w:rsid w:val="00A262D7"/>
    <w:rsid w:val="00A31099"/>
    <w:rsid w:val="00A57808"/>
    <w:rsid w:val="00A60484"/>
    <w:rsid w:val="00A60DA5"/>
    <w:rsid w:val="00A80CEC"/>
    <w:rsid w:val="00A8518E"/>
    <w:rsid w:val="00A9219E"/>
    <w:rsid w:val="00A96D1C"/>
    <w:rsid w:val="00AA1FDD"/>
    <w:rsid w:val="00AE2DA7"/>
    <w:rsid w:val="00AE7584"/>
    <w:rsid w:val="00AF2837"/>
    <w:rsid w:val="00B05D11"/>
    <w:rsid w:val="00B17490"/>
    <w:rsid w:val="00B30A06"/>
    <w:rsid w:val="00B37BD1"/>
    <w:rsid w:val="00B5440C"/>
    <w:rsid w:val="00B64452"/>
    <w:rsid w:val="00B6589C"/>
    <w:rsid w:val="00B70180"/>
    <w:rsid w:val="00BA247D"/>
    <w:rsid w:val="00BB3D1E"/>
    <w:rsid w:val="00BD717C"/>
    <w:rsid w:val="00BE0252"/>
    <w:rsid w:val="00C14270"/>
    <w:rsid w:val="00C2257C"/>
    <w:rsid w:val="00C40649"/>
    <w:rsid w:val="00C76818"/>
    <w:rsid w:val="00C857D6"/>
    <w:rsid w:val="00C92521"/>
    <w:rsid w:val="00CC33BB"/>
    <w:rsid w:val="00CC7D6B"/>
    <w:rsid w:val="00CD0607"/>
    <w:rsid w:val="00CD469D"/>
    <w:rsid w:val="00CE6891"/>
    <w:rsid w:val="00CF4246"/>
    <w:rsid w:val="00D01062"/>
    <w:rsid w:val="00D01E4C"/>
    <w:rsid w:val="00D03B5D"/>
    <w:rsid w:val="00D05C5F"/>
    <w:rsid w:val="00D14684"/>
    <w:rsid w:val="00D155E4"/>
    <w:rsid w:val="00D2402B"/>
    <w:rsid w:val="00D62183"/>
    <w:rsid w:val="00D74136"/>
    <w:rsid w:val="00D85DD9"/>
    <w:rsid w:val="00D9008A"/>
    <w:rsid w:val="00D95693"/>
    <w:rsid w:val="00D9693B"/>
    <w:rsid w:val="00E05B7A"/>
    <w:rsid w:val="00E272B9"/>
    <w:rsid w:val="00E463BE"/>
    <w:rsid w:val="00E4721D"/>
    <w:rsid w:val="00E556D3"/>
    <w:rsid w:val="00E61484"/>
    <w:rsid w:val="00E84AC6"/>
    <w:rsid w:val="00ED7B31"/>
    <w:rsid w:val="00F04CFD"/>
    <w:rsid w:val="00F31119"/>
    <w:rsid w:val="00F46BDB"/>
    <w:rsid w:val="00F511AE"/>
    <w:rsid w:val="00F84793"/>
    <w:rsid w:val="00F91661"/>
    <w:rsid w:val="00F951C6"/>
    <w:rsid w:val="00FA3BAA"/>
    <w:rsid w:val="00FB4C9D"/>
    <w:rsid w:val="00FC1CD5"/>
    <w:rsid w:val="00FD731D"/>
    <w:rsid w:val="00FE1A77"/>
    <w:rsid w:val="00FF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1FC3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BA247D"/>
    <w:pPr>
      <w:keepNext/>
      <w:pageBreakBefore/>
      <w:spacing w:before="960" w:after="960" w:line="240" w:lineRule="auto"/>
      <w:outlineLvl w:val="0"/>
    </w:pPr>
    <w:rPr>
      <w:rFonts w:ascii="Times New Roman" w:eastAsia="Times New Roman" w:hAnsi="Times New Roman"/>
      <w:b/>
      <w:sz w:val="48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043A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1873C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A247D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043A3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1873C6"/>
    <w:rPr>
      <w:rFonts w:ascii="Cambria" w:hAnsi="Cambria" w:cs="Times New Roman"/>
      <w:b/>
      <w:bCs/>
      <w:color w:val="4F81BD"/>
    </w:rPr>
  </w:style>
  <w:style w:type="paragraph" w:styleId="lfej">
    <w:name w:val="header"/>
    <w:basedOn w:val="Norml"/>
    <w:link w:val="lfejChar"/>
    <w:uiPriority w:val="99"/>
    <w:rsid w:val="00BA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BA247D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BA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A247D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rsid w:val="00D9008A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9008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9008A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900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9008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D9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9008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C1427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2105</Words>
  <Characters>15875</Characters>
  <Application>Microsoft Office Word</Application>
  <DocSecurity>0</DocSecurity>
  <Lines>132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Wunderlich Lívius: Molekuláris biológiai technikák</vt:lpstr>
    </vt:vector>
  </TitlesOfParts>
  <Company/>
  <LinksUpToDate>false</LinksUpToDate>
  <CharactersWithSpaces>17945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Wunderlich Lívius: Molekuláris biológiai technikák</dc:title>
  <dc:subject/>
  <dc:creator>Livius</dc:creator>
  <cp:keywords/>
  <dc:description/>
  <cp:lastModifiedBy>Livius</cp:lastModifiedBy>
  <cp:revision>6</cp:revision>
  <dcterms:created xsi:type="dcterms:W3CDTF">2014-01-31T13:58:00Z</dcterms:created>
  <dcterms:modified xsi:type="dcterms:W3CDTF">2014-10-22T08:49:00Z</dcterms:modified>
</cp:coreProperties>
</file>